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3988F" w14:textId="1AA1571E" w:rsidR="001433DA" w:rsidRPr="004364BF" w:rsidRDefault="00EA11BF" w:rsidP="00EE5DE1">
      <w:pPr>
        <w:spacing w:before="4000" w:after="120" w:line="276" w:lineRule="auto"/>
        <w:ind w:left="425"/>
        <w:jc w:val="center"/>
        <w:rPr>
          <w:rFonts w:ascii="Calibri Light" w:eastAsia="Calibri" w:hAnsi="Calibri Light" w:cs="Calibri Light"/>
          <w:b/>
          <w:color w:val="00833D"/>
          <w:sz w:val="36"/>
          <w:szCs w:val="36"/>
          <w:lang w:eastAsia="it-IT"/>
        </w:rPr>
      </w:pPr>
      <w:r>
        <w:rPr>
          <w:rFonts w:ascii="Calibri Light" w:eastAsia="Calibri" w:hAnsi="Calibri Light" w:cs="Calibri Light"/>
          <w:b/>
          <w:color w:val="00833D"/>
          <w:sz w:val="36"/>
          <w:szCs w:val="36"/>
          <w:lang w:eastAsia="it-IT"/>
        </w:rPr>
        <w:t>SGS</w:t>
      </w:r>
      <w:r w:rsidR="00617EAB">
        <w:rPr>
          <w:rFonts w:ascii="Calibri Light" w:eastAsia="Calibri" w:hAnsi="Calibri Light" w:cs="Calibri Light"/>
          <w:b/>
          <w:color w:val="00833D"/>
          <w:sz w:val="36"/>
          <w:szCs w:val="36"/>
          <w:lang w:eastAsia="it-IT"/>
        </w:rPr>
        <w:t>L</w:t>
      </w:r>
      <w:r w:rsidR="00EA3D20" w:rsidRPr="004364BF">
        <w:rPr>
          <w:rFonts w:ascii="Calibri Light" w:eastAsia="Calibri" w:hAnsi="Calibri Light" w:cs="Calibri Light"/>
          <w:b/>
          <w:color w:val="00833D"/>
          <w:sz w:val="36"/>
          <w:szCs w:val="36"/>
          <w:lang w:eastAsia="it-IT"/>
        </w:rPr>
        <w:t>-</w:t>
      </w:r>
      <w:r w:rsidR="00C75EE2">
        <w:rPr>
          <w:rFonts w:ascii="Calibri Light" w:eastAsia="Calibri" w:hAnsi="Calibri Light" w:cs="Calibri Light"/>
          <w:b/>
          <w:color w:val="00833D"/>
          <w:sz w:val="36"/>
          <w:szCs w:val="36"/>
          <w:lang w:eastAsia="it-IT"/>
        </w:rPr>
        <w:t>PO</w:t>
      </w:r>
      <w:r w:rsidR="001A1D8B">
        <w:rPr>
          <w:rFonts w:ascii="Calibri Light" w:eastAsia="Calibri" w:hAnsi="Calibri Light" w:cs="Calibri Light"/>
          <w:b/>
          <w:color w:val="00833D"/>
          <w:sz w:val="36"/>
          <w:szCs w:val="36"/>
          <w:lang w:eastAsia="it-IT"/>
        </w:rPr>
        <w:t>13</w:t>
      </w:r>
    </w:p>
    <w:p w14:paraId="0657940E" w14:textId="4662D69E" w:rsidR="00F25745" w:rsidRPr="004364BF" w:rsidRDefault="001A1D8B" w:rsidP="00987724">
      <w:pPr>
        <w:spacing w:line="276" w:lineRule="auto"/>
        <w:ind w:left="425"/>
        <w:jc w:val="center"/>
        <w:rPr>
          <w:rFonts w:ascii="Calibri Light" w:hAnsi="Calibri Light" w:cs="Calibri Light"/>
        </w:rPr>
      </w:pPr>
      <w:r>
        <w:rPr>
          <w:rFonts w:ascii="Calibri Light" w:eastAsia="Calibri" w:hAnsi="Calibri Light" w:cs="Calibri Light"/>
          <w:b/>
          <w:color w:val="00833D"/>
          <w:sz w:val="36"/>
          <w:szCs w:val="36"/>
          <w:lang w:eastAsia="it-IT"/>
        </w:rPr>
        <w:t>CONTROLLO E MONITORAGGIO</w:t>
      </w:r>
    </w:p>
    <w:tbl>
      <w:tblPr>
        <w:tblpPr w:leftFromText="141" w:rightFromText="141" w:vertAnchor="page" w:horzAnchor="margin" w:tblpY="13591"/>
        <w:tblW w:w="9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37"/>
        <w:gridCol w:w="1418"/>
        <w:gridCol w:w="3190"/>
        <w:gridCol w:w="2268"/>
        <w:gridCol w:w="1771"/>
      </w:tblGrid>
      <w:tr w:rsidR="00780798" w:rsidRPr="00D62375" w14:paraId="3CD09977" w14:textId="77777777" w:rsidTr="00CA0421">
        <w:tc>
          <w:tcPr>
            <w:tcW w:w="637" w:type="dxa"/>
            <w:shd w:val="clear" w:color="auto" w:fill="auto"/>
          </w:tcPr>
          <w:p w14:paraId="1321AE86" w14:textId="77777777" w:rsidR="00780798" w:rsidRPr="00D62375" w:rsidRDefault="00780798" w:rsidP="00CA0421">
            <w:pPr>
              <w:pStyle w:val="Tabella"/>
              <w:spacing w:line="276" w:lineRule="auto"/>
              <w:jc w:val="center"/>
              <w:rPr>
                <w:rFonts w:ascii="Calibri Light" w:hAnsi="Calibri Light" w:cs="Calibri Light"/>
                <w:b/>
                <w:bCs/>
                <w:iCs/>
                <w:sz w:val="16"/>
                <w:szCs w:val="16"/>
              </w:rPr>
            </w:pPr>
            <w:r w:rsidRPr="00D62375">
              <w:rPr>
                <w:rFonts w:ascii="Calibri Light" w:hAnsi="Calibri Light" w:cs="Calibri Light"/>
                <w:b/>
                <w:bCs/>
                <w:iCs/>
                <w:sz w:val="16"/>
                <w:szCs w:val="16"/>
              </w:rPr>
              <w:t>Rev.</w:t>
            </w:r>
          </w:p>
        </w:tc>
        <w:tc>
          <w:tcPr>
            <w:tcW w:w="1418" w:type="dxa"/>
            <w:shd w:val="clear" w:color="auto" w:fill="auto"/>
          </w:tcPr>
          <w:p w14:paraId="0E31147D" w14:textId="77777777" w:rsidR="00780798" w:rsidRPr="00D62375" w:rsidRDefault="00780798" w:rsidP="00CA0421">
            <w:pPr>
              <w:pStyle w:val="Tabella"/>
              <w:spacing w:line="276" w:lineRule="auto"/>
              <w:jc w:val="center"/>
              <w:rPr>
                <w:rFonts w:ascii="Calibri Light" w:hAnsi="Calibri Light" w:cs="Calibri Light"/>
                <w:b/>
                <w:bCs/>
                <w:iCs/>
                <w:sz w:val="16"/>
                <w:szCs w:val="16"/>
              </w:rPr>
            </w:pPr>
            <w:r w:rsidRPr="00D62375">
              <w:rPr>
                <w:rFonts w:ascii="Calibri Light" w:hAnsi="Calibri Light" w:cs="Calibri Light"/>
                <w:b/>
                <w:bCs/>
                <w:iCs/>
                <w:sz w:val="16"/>
                <w:szCs w:val="16"/>
              </w:rPr>
              <w:t>Data</w:t>
            </w:r>
          </w:p>
        </w:tc>
        <w:tc>
          <w:tcPr>
            <w:tcW w:w="3190" w:type="dxa"/>
            <w:shd w:val="clear" w:color="auto" w:fill="auto"/>
          </w:tcPr>
          <w:p w14:paraId="0BEBAFAB" w14:textId="77777777" w:rsidR="00780798" w:rsidRPr="00D62375" w:rsidRDefault="00780798" w:rsidP="00CA0421">
            <w:pPr>
              <w:pStyle w:val="Tabella"/>
              <w:spacing w:line="276" w:lineRule="auto"/>
              <w:jc w:val="center"/>
              <w:rPr>
                <w:rFonts w:ascii="Calibri Light" w:hAnsi="Calibri Light" w:cs="Calibri Light"/>
                <w:b/>
                <w:bCs/>
                <w:iCs/>
                <w:sz w:val="16"/>
                <w:szCs w:val="16"/>
              </w:rPr>
            </w:pPr>
            <w:r w:rsidRPr="00D62375">
              <w:rPr>
                <w:rFonts w:ascii="Calibri Light" w:hAnsi="Calibri Light" w:cs="Calibri Light"/>
                <w:b/>
                <w:bCs/>
                <w:iCs/>
                <w:sz w:val="16"/>
                <w:szCs w:val="16"/>
              </w:rPr>
              <w:t>Descrizione</w:t>
            </w:r>
          </w:p>
        </w:tc>
        <w:tc>
          <w:tcPr>
            <w:tcW w:w="2268" w:type="dxa"/>
            <w:shd w:val="clear" w:color="auto" w:fill="auto"/>
          </w:tcPr>
          <w:p w14:paraId="6BBEE5B2" w14:textId="77777777" w:rsidR="00780798" w:rsidRPr="00D62375" w:rsidRDefault="00780798" w:rsidP="00CA0421">
            <w:pPr>
              <w:pStyle w:val="Tabella"/>
              <w:spacing w:line="276" w:lineRule="auto"/>
              <w:jc w:val="center"/>
              <w:rPr>
                <w:rFonts w:ascii="Calibri Light" w:hAnsi="Calibri Light" w:cs="Calibri Light"/>
                <w:b/>
                <w:bCs/>
                <w:iCs/>
                <w:sz w:val="16"/>
                <w:szCs w:val="16"/>
              </w:rPr>
            </w:pPr>
            <w:r w:rsidRPr="00D62375">
              <w:rPr>
                <w:rFonts w:ascii="Calibri Light" w:hAnsi="Calibri Light" w:cs="Calibri Light"/>
                <w:b/>
                <w:bCs/>
                <w:iCs/>
                <w:sz w:val="16"/>
                <w:szCs w:val="16"/>
              </w:rPr>
              <w:t xml:space="preserve">Emesso </w:t>
            </w:r>
          </w:p>
        </w:tc>
        <w:tc>
          <w:tcPr>
            <w:tcW w:w="1771" w:type="dxa"/>
            <w:shd w:val="clear" w:color="auto" w:fill="auto"/>
          </w:tcPr>
          <w:p w14:paraId="157ECECF" w14:textId="77777777" w:rsidR="00780798" w:rsidRPr="00D62375" w:rsidRDefault="00780798" w:rsidP="00CA0421">
            <w:pPr>
              <w:pStyle w:val="Tabella"/>
              <w:spacing w:line="276" w:lineRule="auto"/>
              <w:jc w:val="center"/>
              <w:rPr>
                <w:rFonts w:ascii="Calibri Light" w:hAnsi="Calibri Light" w:cs="Calibri Light"/>
                <w:b/>
                <w:bCs/>
                <w:iCs/>
                <w:sz w:val="16"/>
                <w:szCs w:val="16"/>
              </w:rPr>
            </w:pPr>
            <w:r w:rsidRPr="00D62375">
              <w:rPr>
                <w:rFonts w:ascii="Calibri Light" w:hAnsi="Calibri Light" w:cs="Calibri Light"/>
                <w:b/>
                <w:bCs/>
                <w:iCs/>
                <w:sz w:val="16"/>
                <w:szCs w:val="16"/>
              </w:rPr>
              <w:t>Approvato</w:t>
            </w:r>
          </w:p>
        </w:tc>
      </w:tr>
      <w:tr w:rsidR="00780798" w:rsidRPr="00A32842" w14:paraId="47AA9D62" w14:textId="77777777" w:rsidTr="00CA0421">
        <w:tc>
          <w:tcPr>
            <w:tcW w:w="637" w:type="dxa"/>
            <w:shd w:val="clear" w:color="auto" w:fill="auto"/>
            <w:vAlign w:val="center"/>
          </w:tcPr>
          <w:p w14:paraId="299C41E6" w14:textId="77777777" w:rsidR="00780798" w:rsidRPr="00D62375" w:rsidRDefault="00780798" w:rsidP="00CA0421">
            <w:pPr>
              <w:pStyle w:val="Tabella"/>
              <w:spacing w:line="276" w:lineRule="auto"/>
              <w:jc w:val="center"/>
              <w:rPr>
                <w:rFonts w:ascii="Calibri Light" w:hAnsi="Calibri Light" w:cs="Calibri Light"/>
                <w:iCs/>
                <w:sz w:val="16"/>
                <w:szCs w:val="16"/>
              </w:rPr>
            </w:pPr>
            <w:r w:rsidRPr="00D62375">
              <w:rPr>
                <w:rFonts w:ascii="Calibri Light" w:hAnsi="Calibri Light" w:cs="Calibri Light"/>
                <w:iCs/>
                <w:sz w:val="16"/>
                <w:szCs w:val="16"/>
              </w:rPr>
              <w:t>0</w:t>
            </w:r>
          </w:p>
        </w:tc>
        <w:tc>
          <w:tcPr>
            <w:tcW w:w="1418" w:type="dxa"/>
            <w:shd w:val="clear" w:color="auto" w:fill="auto"/>
            <w:vAlign w:val="center"/>
          </w:tcPr>
          <w:p w14:paraId="6A98DBF6" w14:textId="77777777" w:rsidR="00780798" w:rsidRPr="00D62375" w:rsidRDefault="00780798" w:rsidP="00CA0421">
            <w:pPr>
              <w:pStyle w:val="Tabella"/>
              <w:spacing w:line="276" w:lineRule="auto"/>
              <w:jc w:val="center"/>
              <w:rPr>
                <w:rFonts w:ascii="Calibri Light" w:hAnsi="Calibri Light" w:cs="Calibri Light"/>
                <w:iCs/>
                <w:sz w:val="16"/>
                <w:szCs w:val="16"/>
              </w:rPr>
            </w:pPr>
            <w:r w:rsidRPr="00D62375">
              <w:rPr>
                <w:rFonts w:ascii="Calibri Light" w:hAnsi="Calibri Light" w:cs="Calibri Light"/>
                <w:iCs/>
                <w:sz w:val="16"/>
                <w:szCs w:val="16"/>
              </w:rPr>
              <w:t>Lug. 24</w:t>
            </w:r>
          </w:p>
        </w:tc>
        <w:tc>
          <w:tcPr>
            <w:tcW w:w="3190" w:type="dxa"/>
            <w:shd w:val="clear" w:color="auto" w:fill="auto"/>
            <w:vAlign w:val="center"/>
          </w:tcPr>
          <w:p w14:paraId="053B4A2E" w14:textId="77777777" w:rsidR="00780798" w:rsidRPr="00D62375" w:rsidRDefault="00780798" w:rsidP="00CA0421">
            <w:pPr>
              <w:pStyle w:val="Tabella"/>
              <w:spacing w:line="276" w:lineRule="auto"/>
              <w:jc w:val="center"/>
              <w:rPr>
                <w:rFonts w:ascii="Calibri Light" w:hAnsi="Calibri Light" w:cs="Calibri Light"/>
                <w:iCs/>
                <w:sz w:val="16"/>
                <w:szCs w:val="16"/>
              </w:rPr>
            </w:pPr>
            <w:r w:rsidRPr="00D62375">
              <w:rPr>
                <w:rFonts w:ascii="Calibri Light" w:hAnsi="Calibri Light" w:cs="Calibri Light"/>
                <w:iCs/>
                <w:sz w:val="16"/>
                <w:szCs w:val="16"/>
              </w:rPr>
              <w:t>PRIMA EMISSIONE</w:t>
            </w:r>
          </w:p>
        </w:tc>
        <w:tc>
          <w:tcPr>
            <w:tcW w:w="2268" w:type="dxa"/>
            <w:shd w:val="clear" w:color="auto" w:fill="auto"/>
            <w:vAlign w:val="center"/>
          </w:tcPr>
          <w:p w14:paraId="4E998A12" w14:textId="77777777" w:rsidR="00780798" w:rsidRPr="00D62375" w:rsidRDefault="00780798" w:rsidP="00CA0421">
            <w:pPr>
              <w:pStyle w:val="Tabella"/>
              <w:spacing w:line="276" w:lineRule="auto"/>
              <w:jc w:val="center"/>
              <w:rPr>
                <w:rFonts w:ascii="Calibri Light" w:hAnsi="Calibri Light" w:cs="Calibri Light"/>
                <w:iCs/>
                <w:sz w:val="16"/>
                <w:szCs w:val="16"/>
              </w:rPr>
            </w:pPr>
            <w:r>
              <w:rPr>
                <w:rFonts w:ascii="Calibri Light" w:hAnsi="Calibri Light" w:cs="Calibri Light"/>
                <w:iCs/>
                <w:sz w:val="16"/>
                <w:szCs w:val="16"/>
              </w:rPr>
              <w:t>RSGSL</w:t>
            </w:r>
          </w:p>
        </w:tc>
        <w:tc>
          <w:tcPr>
            <w:tcW w:w="1771" w:type="dxa"/>
            <w:shd w:val="clear" w:color="auto" w:fill="auto"/>
            <w:vAlign w:val="center"/>
          </w:tcPr>
          <w:p w14:paraId="7352B9B0" w14:textId="77777777" w:rsidR="00780798" w:rsidRPr="00A32842" w:rsidRDefault="00780798" w:rsidP="00CA0421">
            <w:pPr>
              <w:pStyle w:val="Tabella"/>
              <w:spacing w:line="276" w:lineRule="auto"/>
              <w:jc w:val="center"/>
              <w:rPr>
                <w:rFonts w:ascii="Calibri Light" w:hAnsi="Calibri Light" w:cs="Calibri Light"/>
                <w:iCs/>
                <w:sz w:val="16"/>
                <w:szCs w:val="16"/>
              </w:rPr>
            </w:pPr>
            <w:r w:rsidRPr="00D62375">
              <w:rPr>
                <w:rFonts w:ascii="Calibri Light" w:hAnsi="Calibri Light" w:cs="Calibri Light"/>
                <w:iCs/>
                <w:sz w:val="16"/>
                <w:szCs w:val="16"/>
              </w:rPr>
              <w:t>Comitato Direttivo</w:t>
            </w:r>
          </w:p>
        </w:tc>
      </w:tr>
    </w:tbl>
    <w:p w14:paraId="290D9795" w14:textId="77777777" w:rsidR="00441279" w:rsidRPr="00A32842" w:rsidRDefault="00441279" w:rsidP="00590895">
      <w:pPr>
        <w:tabs>
          <w:tab w:val="left" w:pos="2268"/>
        </w:tabs>
        <w:rPr>
          <w:b/>
          <w:bCs/>
          <w:i/>
        </w:rPr>
        <w:sectPr w:rsidR="00441279" w:rsidRPr="00A32842" w:rsidSect="00CB6A8B">
          <w:headerReference w:type="default" r:id="rId8"/>
          <w:footerReference w:type="default" r:id="rId9"/>
          <w:headerReference w:type="first" r:id="rId10"/>
          <w:footerReference w:type="first" r:id="rId11"/>
          <w:pgSz w:w="11906" w:h="16838"/>
          <w:pgMar w:top="1985" w:right="1134" w:bottom="1843" w:left="1418" w:header="708" w:footer="616" w:gutter="0"/>
          <w:cols w:space="708"/>
          <w:docGrid w:linePitch="360"/>
        </w:sectPr>
      </w:pPr>
    </w:p>
    <w:p w14:paraId="2541A4A9" w14:textId="77777777" w:rsidR="00C75EE2" w:rsidRPr="00C75EE2" w:rsidRDefault="00C75EE2" w:rsidP="00C75EE2">
      <w:pPr>
        <w:pStyle w:val="Titolo1"/>
        <w:keepNext/>
        <w:keepLines/>
        <w:widowControl/>
        <w:tabs>
          <w:tab w:val="num" w:pos="851"/>
          <w:tab w:val="left" w:pos="9639"/>
        </w:tabs>
        <w:spacing w:line="276" w:lineRule="auto"/>
        <w:ind w:left="567" w:hanging="360"/>
        <w:rPr>
          <w:rFonts w:ascii="Calibri Light" w:hAnsi="Calibri Light" w:cs="Calibri Light"/>
          <w:color w:val="00833D"/>
          <w:sz w:val="28"/>
          <w:szCs w:val="22"/>
        </w:rPr>
      </w:pPr>
      <w:r w:rsidRPr="00C75EE2">
        <w:rPr>
          <w:rFonts w:ascii="Calibri Light" w:hAnsi="Calibri Light" w:cs="Calibri Light"/>
          <w:color w:val="00833D"/>
          <w:sz w:val="28"/>
          <w:szCs w:val="22"/>
        </w:rPr>
        <w:lastRenderedPageBreak/>
        <w:t>1</w:t>
      </w:r>
      <w:r w:rsidRPr="00C75EE2">
        <w:rPr>
          <w:rFonts w:ascii="Calibri Light" w:hAnsi="Calibri Light" w:cs="Calibri Light"/>
          <w:color w:val="00833D"/>
          <w:sz w:val="28"/>
          <w:szCs w:val="22"/>
        </w:rPr>
        <w:tab/>
        <w:t>Scopo</w:t>
      </w:r>
    </w:p>
    <w:p w14:paraId="01658ADA" w14:textId="77777777" w:rsidR="001A1D8B" w:rsidRPr="001A1D8B" w:rsidRDefault="001A1D8B" w:rsidP="001A1D8B">
      <w:pPr>
        <w:rPr>
          <w:rFonts w:ascii="Calibri Light" w:hAnsi="Calibri Light" w:cs="Calibri Light"/>
          <w:bCs/>
        </w:rPr>
      </w:pPr>
      <w:r w:rsidRPr="001A1D8B">
        <w:rPr>
          <w:rFonts w:ascii="Calibri Light" w:hAnsi="Calibri Light" w:cs="Calibri Light"/>
          <w:bCs/>
        </w:rPr>
        <w:t>Scopo della presente procedura è quello di definire e garantire l’efficace applicazione delle misure di controllo della sicurezza e salute, in modo da:</w:t>
      </w:r>
    </w:p>
    <w:p w14:paraId="2F8C7223" w14:textId="098E1294" w:rsidR="001A1D8B" w:rsidRPr="001A1D8B" w:rsidRDefault="001A1D8B" w:rsidP="00B43F42">
      <w:pPr>
        <w:pStyle w:val="Paragrafoelenco"/>
        <w:numPr>
          <w:ilvl w:val="0"/>
          <w:numId w:val="7"/>
        </w:numPr>
        <w:rPr>
          <w:rFonts w:ascii="Calibri Light" w:hAnsi="Calibri Light" w:cs="Calibri Light"/>
          <w:bCs/>
        </w:rPr>
      </w:pPr>
      <w:r w:rsidRPr="001A1D8B">
        <w:rPr>
          <w:rFonts w:ascii="Calibri Light" w:hAnsi="Calibri Light" w:cs="Calibri Light"/>
          <w:bCs/>
        </w:rPr>
        <w:t xml:space="preserve">attuare la Politica di salute e sicurezza sui luoghi di lavoro </w:t>
      </w:r>
    </w:p>
    <w:p w14:paraId="3A03713F" w14:textId="4A35D9EC" w:rsidR="001A1D8B" w:rsidRPr="001A1D8B" w:rsidRDefault="001A1D8B" w:rsidP="00B43F42">
      <w:pPr>
        <w:pStyle w:val="Paragrafoelenco"/>
        <w:numPr>
          <w:ilvl w:val="0"/>
          <w:numId w:val="7"/>
        </w:numPr>
        <w:rPr>
          <w:rFonts w:ascii="Calibri Light" w:hAnsi="Calibri Light" w:cs="Calibri Light"/>
          <w:bCs/>
        </w:rPr>
      </w:pPr>
      <w:r w:rsidRPr="001A1D8B">
        <w:rPr>
          <w:rFonts w:ascii="Calibri Light" w:hAnsi="Calibri Light" w:cs="Calibri Light"/>
          <w:bCs/>
        </w:rPr>
        <w:t>garantire il continuo rispetto delle procedure e di quanto previsto dalla normativa vigente di salute e sicurezza;</w:t>
      </w:r>
    </w:p>
    <w:p w14:paraId="311C5CA3" w14:textId="0D3E9C3A" w:rsidR="001A1D8B" w:rsidRPr="001A1D8B" w:rsidRDefault="001A1D8B" w:rsidP="00B43F42">
      <w:pPr>
        <w:pStyle w:val="Paragrafoelenco"/>
        <w:numPr>
          <w:ilvl w:val="0"/>
          <w:numId w:val="7"/>
        </w:numPr>
        <w:rPr>
          <w:rFonts w:ascii="Calibri Light" w:hAnsi="Calibri Light" w:cs="Calibri Light"/>
          <w:bCs/>
        </w:rPr>
      </w:pPr>
      <w:r w:rsidRPr="001A1D8B">
        <w:rPr>
          <w:rFonts w:ascii="Calibri Light" w:hAnsi="Calibri Light" w:cs="Calibri Light"/>
          <w:bCs/>
        </w:rPr>
        <w:t>garantire l’efficace applicazione delle misure di controllo operativo e le adeguate contromisure relative ai rischi operativi, inclusi quelli eventualmente introdotti da appaltatori/visitatori, che possono generarsi durante le normali attività all’interno del sito produttivo e di tutte le attività necessarie per l’esecuzione dei processi;</w:t>
      </w:r>
    </w:p>
    <w:p w14:paraId="45BBFC76" w14:textId="2ACE3D60" w:rsidR="001A1D8B" w:rsidRPr="001A1D8B" w:rsidRDefault="001A1D8B" w:rsidP="00B43F42">
      <w:pPr>
        <w:pStyle w:val="Paragrafoelenco"/>
        <w:numPr>
          <w:ilvl w:val="0"/>
          <w:numId w:val="7"/>
        </w:numPr>
        <w:rPr>
          <w:rFonts w:ascii="Calibri Light" w:hAnsi="Calibri Light" w:cs="Calibri Light"/>
          <w:bCs/>
        </w:rPr>
      </w:pPr>
      <w:r w:rsidRPr="001A1D8B">
        <w:rPr>
          <w:rFonts w:ascii="Calibri Light" w:hAnsi="Calibri Light" w:cs="Calibri Light"/>
          <w:bCs/>
        </w:rPr>
        <w:t>monitorare ed attuare gli obiettivi di igiene salute e sicurezza sui luoghi di lavoro, rispettando tutti i requisiti legali e gli impegni sottoscritti.</w:t>
      </w:r>
    </w:p>
    <w:p w14:paraId="3442F7DA" w14:textId="77777777" w:rsidR="00C75EE2" w:rsidRPr="00C75EE2" w:rsidRDefault="00C75EE2" w:rsidP="00C75EE2">
      <w:pPr>
        <w:pStyle w:val="Titolo1"/>
        <w:keepNext/>
        <w:keepLines/>
        <w:widowControl/>
        <w:tabs>
          <w:tab w:val="num" w:pos="851"/>
          <w:tab w:val="left" w:pos="9639"/>
        </w:tabs>
        <w:spacing w:line="276" w:lineRule="auto"/>
        <w:ind w:left="567" w:hanging="360"/>
        <w:rPr>
          <w:rFonts w:ascii="Calibri Light" w:hAnsi="Calibri Light" w:cs="Calibri Light"/>
          <w:color w:val="00833D"/>
          <w:sz w:val="28"/>
          <w:szCs w:val="22"/>
        </w:rPr>
      </w:pPr>
      <w:r w:rsidRPr="00C75EE2">
        <w:rPr>
          <w:rFonts w:ascii="Calibri Light" w:hAnsi="Calibri Light" w:cs="Calibri Light"/>
          <w:color w:val="00833D"/>
          <w:sz w:val="28"/>
          <w:szCs w:val="22"/>
        </w:rPr>
        <w:t>2</w:t>
      </w:r>
      <w:r w:rsidRPr="00C75EE2">
        <w:rPr>
          <w:rFonts w:ascii="Calibri Light" w:hAnsi="Calibri Light" w:cs="Calibri Light"/>
          <w:color w:val="00833D"/>
          <w:sz w:val="28"/>
          <w:szCs w:val="22"/>
        </w:rPr>
        <w:tab/>
        <w:t>Applicabilità</w:t>
      </w:r>
    </w:p>
    <w:p w14:paraId="08E4BDE7" w14:textId="15C7D939" w:rsidR="00987724" w:rsidRDefault="00393626" w:rsidP="00393626">
      <w:pPr>
        <w:rPr>
          <w:rFonts w:ascii="Calibri Light" w:hAnsi="Calibri Light" w:cs="Calibri Light"/>
          <w:bCs/>
        </w:rPr>
      </w:pPr>
      <w:r w:rsidRPr="00C75EE2">
        <w:rPr>
          <w:rFonts w:ascii="Calibri Light" w:hAnsi="Calibri Light" w:cs="Calibri Light"/>
          <w:bCs/>
        </w:rPr>
        <w:t xml:space="preserve">La presente procedura si applica </w:t>
      </w:r>
      <w:r w:rsidR="00987724" w:rsidRPr="00987724">
        <w:rPr>
          <w:rFonts w:ascii="Calibri Light" w:hAnsi="Calibri Light" w:cs="Calibri Light"/>
          <w:bCs/>
        </w:rPr>
        <w:t xml:space="preserve">a </w:t>
      </w:r>
      <w:r w:rsidR="001A1D8B">
        <w:rPr>
          <w:rFonts w:ascii="Calibri Light" w:hAnsi="Calibri Light" w:cs="Calibri Light"/>
          <w:bCs/>
        </w:rPr>
        <w:t xml:space="preserve">tutte </w:t>
      </w:r>
      <w:r w:rsidR="001A1D8B" w:rsidRPr="001A1D8B">
        <w:rPr>
          <w:rFonts w:ascii="Calibri Light" w:hAnsi="Calibri Light" w:cs="Calibri Light"/>
          <w:bCs/>
        </w:rPr>
        <w:t>le attività di monitoraggio delle prestazioni in materia di sicurezza e salute</w:t>
      </w:r>
      <w:r w:rsidR="00987724" w:rsidRPr="00987724">
        <w:rPr>
          <w:rFonts w:ascii="Calibri Light" w:hAnsi="Calibri Light" w:cs="Calibri Light"/>
          <w:bCs/>
        </w:rPr>
        <w:t xml:space="preserve"> </w:t>
      </w:r>
      <w:r w:rsidR="001A1D8B">
        <w:rPr>
          <w:rFonts w:ascii="Calibri Light" w:hAnsi="Calibri Light" w:cs="Calibri Light"/>
          <w:bCs/>
        </w:rPr>
        <w:t>previste per il SGSL da</w:t>
      </w:r>
      <w:r w:rsidRPr="00C75EE2">
        <w:rPr>
          <w:rFonts w:ascii="Calibri Light" w:hAnsi="Calibri Light" w:cs="Calibri Light"/>
          <w:bCs/>
        </w:rPr>
        <w:t xml:space="preserve"> Montana S.p.A</w:t>
      </w:r>
      <w:r w:rsidR="00987724">
        <w:rPr>
          <w:rFonts w:ascii="Calibri Light" w:hAnsi="Calibri Light" w:cs="Calibri Light"/>
          <w:bCs/>
        </w:rPr>
        <w:t>.</w:t>
      </w:r>
    </w:p>
    <w:p w14:paraId="7B0E4FED" w14:textId="2D644636" w:rsidR="00C75EE2" w:rsidRDefault="00C75EE2" w:rsidP="00C75EE2">
      <w:pPr>
        <w:pStyle w:val="Titolo1"/>
        <w:keepNext/>
        <w:keepLines/>
        <w:widowControl/>
        <w:tabs>
          <w:tab w:val="num" w:pos="851"/>
          <w:tab w:val="left" w:pos="9639"/>
        </w:tabs>
        <w:spacing w:line="276" w:lineRule="auto"/>
        <w:ind w:left="567" w:hanging="360"/>
        <w:rPr>
          <w:rFonts w:ascii="Calibri Light" w:hAnsi="Calibri Light" w:cs="Calibri Light"/>
          <w:color w:val="00833D"/>
          <w:sz w:val="28"/>
          <w:szCs w:val="22"/>
        </w:rPr>
      </w:pPr>
      <w:r w:rsidRPr="00C75EE2">
        <w:rPr>
          <w:rFonts w:ascii="Calibri Light" w:hAnsi="Calibri Light" w:cs="Calibri Light"/>
          <w:color w:val="00833D"/>
          <w:sz w:val="28"/>
          <w:szCs w:val="22"/>
        </w:rPr>
        <w:t>3</w:t>
      </w:r>
      <w:r w:rsidRPr="00C75EE2">
        <w:rPr>
          <w:rFonts w:ascii="Calibri Light" w:hAnsi="Calibri Light" w:cs="Calibri Light"/>
          <w:color w:val="00833D"/>
          <w:sz w:val="28"/>
          <w:szCs w:val="22"/>
        </w:rPr>
        <w:tab/>
      </w:r>
      <w:r w:rsidR="00393626">
        <w:rPr>
          <w:rFonts w:ascii="Calibri Light" w:hAnsi="Calibri Light" w:cs="Calibri Light"/>
          <w:color w:val="00833D"/>
          <w:sz w:val="28"/>
          <w:szCs w:val="22"/>
        </w:rPr>
        <w:t>Riferimenti</w:t>
      </w:r>
    </w:p>
    <w:p w14:paraId="736D1739" w14:textId="0F1A5829" w:rsidR="00393626" w:rsidRDefault="00393626" w:rsidP="00393626">
      <w:pPr>
        <w:rPr>
          <w:rFonts w:ascii="Calibri Light" w:hAnsi="Calibri Light" w:cs="Calibri Light"/>
          <w:bCs/>
        </w:rPr>
      </w:pPr>
      <w:r w:rsidRPr="00393626">
        <w:rPr>
          <w:rFonts w:ascii="Calibri Light" w:hAnsi="Calibri Light" w:cs="Calibri Light"/>
          <w:bCs/>
        </w:rPr>
        <w:t>Norma UNI ISO 45001.</w:t>
      </w:r>
    </w:p>
    <w:p w14:paraId="698689B9" w14:textId="27094DA2" w:rsidR="00393626" w:rsidRDefault="00987724" w:rsidP="00393626">
      <w:pPr>
        <w:pStyle w:val="Titolo1"/>
        <w:keepNext/>
        <w:keepLines/>
        <w:widowControl/>
        <w:tabs>
          <w:tab w:val="num" w:pos="851"/>
          <w:tab w:val="left" w:pos="9639"/>
        </w:tabs>
        <w:spacing w:line="276" w:lineRule="auto"/>
        <w:ind w:left="567" w:hanging="360"/>
        <w:rPr>
          <w:rFonts w:ascii="Calibri Light" w:hAnsi="Calibri Light" w:cs="Calibri Light"/>
          <w:color w:val="00833D"/>
          <w:sz w:val="28"/>
          <w:szCs w:val="22"/>
        </w:rPr>
      </w:pPr>
      <w:r>
        <w:rPr>
          <w:rFonts w:ascii="Calibri Light" w:hAnsi="Calibri Light" w:cs="Calibri Light"/>
          <w:color w:val="00833D"/>
          <w:sz w:val="28"/>
          <w:szCs w:val="22"/>
        </w:rPr>
        <w:t>4</w:t>
      </w:r>
      <w:r w:rsidR="006F402C">
        <w:rPr>
          <w:rFonts w:ascii="Calibri Light" w:hAnsi="Calibri Light" w:cs="Calibri Light"/>
          <w:color w:val="00833D"/>
          <w:sz w:val="28"/>
          <w:szCs w:val="22"/>
        </w:rPr>
        <w:tab/>
      </w:r>
      <w:r w:rsidR="00393626" w:rsidRPr="00393626">
        <w:rPr>
          <w:rFonts w:ascii="Calibri Light" w:hAnsi="Calibri Light" w:cs="Calibri Light"/>
          <w:color w:val="00833D"/>
          <w:sz w:val="28"/>
          <w:szCs w:val="22"/>
        </w:rPr>
        <w:t xml:space="preserve">Definizioni </w:t>
      </w:r>
    </w:p>
    <w:p w14:paraId="385B73E7" w14:textId="5B540F82" w:rsidR="001A1D8B" w:rsidRPr="001A1D8B" w:rsidRDefault="001A1D8B" w:rsidP="001A1D8B">
      <w:pPr>
        <w:rPr>
          <w:rFonts w:ascii="Calibri Light" w:hAnsi="Calibri Light" w:cs="Calibri Light"/>
          <w:bCs/>
        </w:rPr>
      </w:pPr>
      <w:r w:rsidRPr="006F402C">
        <w:rPr>
          <w:rFonts w:ascii="Calibri Light" w:hAnsi="Calibri Light" w:cs="Calibri Light"/>
          <w:b/>
        </w:rPr>
        <w:t>SGSL</w:t>
      </w:r>
      <w:r w:rsidRPr="001A1D8B">
        <w:rPr>
          <w:rFonts w:ascii="Calibri Light" w:hAnsi="Calibri Light" w:cs="Calibri Light"/>
          <w:bCs/>
        </w:rPr>
        <w:t>: Sistema di gestione della sicurezza sul lavoro;</w:t>
      </w:r>
    </w:p>
    <w:p w14:paraId="277A4640" w14:textId="42E3E7FC" w:rsidR="001A1D8B" w:rsidRPr="001A1D8B" w:rsidRDefault="001A1D8B" w:rsidP="001A1D8B">
      <w:pPr>
        <w:rPr>
          <w:rFonts w:ascii="Calibri Light" w:hAnsi="Calibri Light" w:cs="Calibri Light"/>
          <w:bCs/>
        </w:rPr>
      </w:pPr>
      <w:r w:rsidRPr="006F402C">
        <w:rPr>
          <w:rFonts w:ascii="Calibri Light" w:hAnsi="Calibri Light" w:cs="Calibri Light"/>
          <w:b/>
        </w:rPr>
        <w:t>DDL</w:t>
      </w:r>
      <w:r w:rsidRPr="001A1D8B">
        <w:rPr>
          <w:rFonts w:ascii="Calibri Light" w:hAnsi="Calibri Light" w:cs="Calibri Light"/>
          <w:bCs/>
        </w:rPr>
        <w:t>: Datore di lavoro;</w:t>
      </w:r>
    </w:p>
    <w:p w14:paraId="18E5DD38" w14:textId="77777777" w:rsidR="001A1D8B" w:rsidRPr="001A1D8B" w:rsidRDefault="001A1D8B" w:rsidP="001A1D8B">
      <w:pPr>
        <w:rPr>
          <w:rFonts w:ascii="Calibri Light" w:hAnsi="Calibri Light" w:cs="Calibri Light"/>
          <w:bCs/>
        </w:rPr>
      </w:pPr>
      <w:r w:rsidRPr="006F402C">
        <w:rPr>
          <w:rFonts w:ascii="Calibri Light" w:hAnsi="Calibri Light" w:cs="Calibri Light"/>
          <w:b/>
        </w:rPr>
        <w:t>RSPP</w:t>
      </w:r>
      <w:r w:rsidRPr="001A1D8B">
        <w:rPr>
          <w:rFonts w:ascii="Calibri Light" w:hAnsi="Calibri Light" w:cs="Calibri Light"/>
          <w:bCs/>
        </w:rPr>
        <w:t>: Responsabile Servizio di Prevenzione e Protezione;</w:t>
      </w:r>
    </w:p>
    <w:p w14:paraId="45646A43" w14:textId="77777777" w:rsidR="001A1D8B" w:rsidRPr="001A1D8B" w:rsidRDefault="001A1D8B" w:rsidP="001A1D8B">
      <w:pPr>
        <w:rPr>
          <w:rFonts w:ascii="Calibri Light" w:hAnsi="Calibri Light" w:cs="Calibri Light"/>
          <w:bCs/>
        </w:rPr>
      </w:pPr>
      <w:r w:rsidRPr="006F402C">
        <w:rPr>
          <w:rFonts w:ascii="Calibri Light" w:hAnsi="Calibri Light" w:cs="Calibri Light"/>
          <w:b/>
        </w:rPr>
        <w:t>RLS</w:t>
      </w:r>
      <w:r w:rsidRPr="001A1D8B">
        <w:rPr>
          <w:rFonts w:ascii="Calibri Light" w:hAnsi="Calibri Light" w:cs="Calibri Light"/>
          <w:bCs/>
        </w:rPr>
        <w:t>: Rappresentante dei Lavoratori per la Sicurezza;</w:t>
      </w:r>
    </w:p>
    <w:p w14:paraId="730118A6" w14:textId="19FAC28F" w:rsidR="00987724" w:rsidRPr="00987724" w:rsidRDefault="001A1D8B" w:rsidP="001A1D8B">
      <w:pPr>
        <w:rPr>
          <w:rFonts w:ascii="Calibri Light" w:hAnsi="Calibri Light" w:cs="Calibri Light"/>
          <w:bCs/>
        </w:rPr>
      </w:pPr>
      <w:r w:rsidRPr="006F402C">
        <w:rPr>
          <w:rFonts w:ascii="Calibri Light" w:hAnsi="Calibri Light" w:cs="Calibri Light"/>
          <w:b/>
        </w:rPr>
        <w:t>RSGSL</w:t>
      </w:r>
      <w:r w:rsidRPr="001A1D8B">
        <w:rPr>
          <w:rFonts w:ascii="Calibri Light" w:hAnsi="Calibri Light" w:cs="Calibri Light"/>
          <w:bCs/>
        </w:rPr>
        <w:t xml:space="preserve">: Responsabile sistema di gestione della sicurezza </w:t>
      </w:r>
    </w:p>
    <w:p w14:paraId="731CD028" w14:textId="45D25537" w:rsidR="001A1D8B" w:rsidRDefault="00987724" w:rsidP="00987724">
      <w:pPr>
        <w:pStyle w:val="Titolo1"/>
        <w:keepNext/>
        <w:keepLines/>
        <w:widowControl/>
        <w:tabs>
          <w:tab w:val="num" w:pos="851"/>
          <w:tab w:val="left" w:pos="9639"/>
        </w:tabs>
        <w:spacing w:line="276" w:lineRule="auto"/>
        <w:ind w:left="567" w:hanging="360"/>
        <w:rPr>
          <w:rFonts w:ascii="Calibri Light" w:hAnsi="Calibri Light" w:cs="Calibri Light"/>
          <w:color w:val="00833D"/>
          <w:sz w:val="28"/>
          <w:szCs w:val="22"/>
        </w:rPr>
      </w:pPr>
      <w:r>
        <w:rPr>
          <w:rFonts w:ascii="Calibri Light" w:hAnsi="Calibri Light" w:cs="Calibri Light"/>
          <w:color w:val="00833D"/>
          <w:sz w:val="28"/>
          <w:szCs w:val="22"/>
        </w:rPr>
        <w:t>5</w:t>
      </w:r>
      <w:r w:rsidR="001A1D8B" w:rsidRPr="001A1D8B">
        <w:rPr>
          <w:rFonts w:ascii="Calibri Light" w:hAnsi="Calibri Light" w:cs="Calibri Light"/>
          <w:color w:val="00833D"/>
          <w:sz w:val="28"/>
          <w:szCs w:val="22"/>
        </w:rPr>
        <w:tab/>
        <w:t>RESPONSABILITÀ</w:t>
      </w:r>
    </w:p>
    <w:p w14:paraId="7966E0EE" w14:textId="27146D07" w:rsidR="001A1D8B" w:rsidRPr="001A1D8B" w:rsidRDefault="00DF0DDF" w:rsidP="001A1D8B">
      <w:pPr>
        <w:rPr>
          <w:rFonts w:ascii="Calibri Light" w:hAnsi="Calibri Light" w:cs="Calibri Light"/>
          <w:bCs/>
        </w:rPr>
      </w:pPr>
      <w:r>
        <w:rPr>
          <w:rFonts w:ascii="Calibri Light" w:hAnsi="Calibri Light" w:cs="Calibri Light"/>
          <w:bCs/>
        </w:rPr>
        <w:t>Il Comitato Direttivo c</w:t>
      </w:r>
      <w:r w:rsidR="001A1D8B" w:rsidRPr="001A1D8B">
        <w:rPr>
          <w:rFonts w:ascii="Calibri Light" w:hAnsi="Calibri Light" w:cs="Calibri Light"/>
          <w:bCs/>
        </w:rPr>
        <w:t>on l’ausilio di RSPP, RLS è responsabile della definizione del controllo operativo e del monitoraggio.</w:t>
      </w:r>
    </w:p>
    <w:p w14:paraId="7ACFFB00" w14:textId="6BF1DD3C" w:rsidR="001A1D8B" w:rsidRPr="001A1D8B" w:rsidRDefault="00DF0DDF" w:rsidP="001A1D8B">
      <w:pPr>
        <w:rPr>
          <w:rFonts w:ascii="Calibri Light" w:hAnsi="Calibri Light" w:cs="Calibri Light"/>
          <w:bCs/>
        </w:rPr>
      </w:pPr>
      <w:r>
        <w:rPr>
          <w:rFonts w:ascii="Calibri Light" w:hAnsi="Calibri Light" w:cs="Calibri Light"/>
          <w:bCs/>
        </w:rPr>
        <w:lastRenderedPageBreak/>
        <w:t>Comitato Direttivo</w:t>
      </w:r>
      <w:r w:rsidR="001A1D8B">
        <w:rPr>
          <w:rFonts w:ascii="Calibri Light" w:hAnsi="Calibri Light" w:cs="Calibri Light"/>
          <w:bCs/>
        </w:rPr>
        <w:t xml:space="preserve">, Responsabili </w:t>
      </w:r>
      <w:r>
        <w:rPr>
          <w:rFonts w:ascii="Calibri Light" w:hAnsi="Calibri Light" w:cs="Calibri Light"/>
          <w:bCs/>
        </w:rPr>
        <w:t xml:space="preserve">di funzione, </w:t>
      </w:r>
      <w:r w:rsidR="001A1D8B">
        <w:rPr>
          <w:rFonts w:ascii="Calibri Light" w:hAnsi="Calibri Light" w:cs="Calibri Light"/>
          <w:bCs/>
        </w:rPr>
        <w:t>d’area/RTP/</w:t>
      </w:r>
      <w:r w:rsidR="001A1D8B" w:rsidRPr="001A1D8B">
        <w:rPr>
          <w:rFonts w:ascii="Calibri Light" w:hAnsi="Calibri Light" w:cs="Calibri Light"/>
          <w:bCs/>
        </w:rPr>
        <w:t>Preposti, ciascuno per le parti di competenza, con il coordinamento di RSPP, sono responsabili della attuazione del controllo operativo di 1° Livello.</w:t>
      </w:r>
    </w:p>
    <w:p w14:paraId="17DD289D" w14:textId="188D0D40" w:rsidR="001A1D8B" w:rsidRPr="001A1D8B" w:rsidRDefault="001A1D8B" w:rsidP="001A1D8B">
      <w:pPr>
        <w:rPr>
          <w:rFonts w:ascii="Calibri Light" w:hAnsi="Calibri Light" w:cs="Calibri Light"/>
          <w:bCs/>
        </w:rPr>
      </w:pPr>
      <w:r w:rsidRPr="001A1D8B">
        <w:rPr>
          <w:rFonts w:ascii="Calibri Light" w:hAnsi="Calibri Light" w:cs="Calibri Light"/>
          <w:bCs/>
        </w:rPr>
        <w:t>RSGS</w:t>
      </w:r>
      <w:r>
        <w:rPr>
          <w:rFonts w:ascii="Calibri Light" w:hAnsi="Calibri Light" w:cs="Calibri Light"/>
          <w:bCs/>
        </w:rPr>
        <w:t>L</w:t>
      </w:r>
      <w:r w:rsidR="00DF0DDF">
        <w:rPr>
          <w:rFonts w:ascii="Calibri Light" w:hAnsi="Calibri Light" w:cs="Calibri Light"/>
          <w:bCs/>
        </w:rPr>
        <w:t xml:space="preserve"> e</w:t>
      </w:r>
      <w:r w:rsidRPr="001A1D8B">
        <w:rPr>
          <w:rFonts w:ascii="Calibri Light" w:hAnsi="Calibri Light" w:cs="Calibri Light"/>
          <w:bCs/>
        </w:rPr>
        <w:t xml:space="preserve"> SPP (RSPP MC) è responsabile delle attività di controllo e monitoraggio di 2 ° Livello e delle relative registrazioni.</w:t>
      </w:r>
    </w:p>
    <w:p w14:paraId="1A6BBB05" w14:textId="54F99655" w:rsidR="001A1D8B" w:rsidRPr="001A1D8B" w:rsidRDefault="001A1D8B" w:rsidP="001A1D8B">
      <w:pPr>
        <w:rPr>
          <w:rFonts w:ascii="Calibri Light" w:hAnsi="Calibri Light" w:cs="Calibri Light"/>
          <w:bCs/>
        </w:rPr>
      </w:pPr>
      <w:r w:rsidRPr="001A1D8B">
        <w:rPr>
          <w:rFonts w:ascii="Calibri Light" w:hAnsi="Calibri Light" w:cs="Calibri Light"/>
          <w:bCs/>
        </w:rPr>
        <w:t>RSGS</w:t>
      </w:r>
      <w:r>
        <w:rPr>
          <w:rFonts w:ascii="Calibri Light" w:hAnsi="Calibri Light" w:cs="Calibri Light"/>
          <w:bCs/>
        </w:rPr>
        <w:t>L</w:t>
      </w:r>
      <w:r w:rsidRPr="001A1D8B">
        <w:rPr>
          <w:rFonts w:ascii="Calibri Light" w:hAnsi="Calibri Light" w:cs="Calibri Light"/>
          <w:bCs/>
        </w:rPr>
        <w:t xml:space="preserve"> è responsabile delle misure di controllo per l'acquisto dei beni, impianti e servizi, per la gestione dei fornitori e dei visitatori nei luoghi di lavoro.</w:t>
      </w:r>
    </w:p>
    <w:p w14:paraId="1861EAC2" w14:textId="66CF7C64" w:rsidR="001A1D8B" w:rsidRPr="001A1D8B" w:rsidRDefault="001A1D8B" w:rsidP="001A1D8B">
      <w:pPr>
        <w:rPr>
          <w:rFonts w:ascii="Calibri Light" w:hAnsi="Calibri Light" w:cs="Calibri Light"/>
          <w:bCs/>
        </w:rPr>
      </w:pPr>
      <w:r w:rsidRPr="001A1D8B">
        <w:rPr>
          <w:rFonts w:ascii="Calibri Light" w:hAnsi="Calibri Light" w:cs="Calibri Light"/>
          <w:bCs/>
        </w:rPr>
        <w:t>RSGS</w:t>
      </w:r>
      <w:r>
        <w:rPr>
          <w:rFonts w:ascii="Calibri Light" w:hAnsi="Calibri Light" w:cs="Calibri Light"/>
          <w:bCs/>
        </w:rPr>
        <w:t>L</w:t>
      </w:r>
      <w:r w:rsidRPr="001A1D8B">
        <w:rPr>
          <w:rFonts w:ascii="Calibri Light" w:hAnsi="Calibri Light" w:cs="Calibri Light"/>
          <w:bCs/>
        </w:rPr>
        <w:t xml:space="preserve"> è responsabile della registrazione delle non conformità, nonché della verifica di chiusura di eventuali azioni correttive o preventive intraprese.</w:t>
      </w:r>
    </w:p>
    <w:p w14:paraId="7C25E262" w14:textId="6F59E630" w:rsidR="00987724" w:rsidRPr="00987724" w:rsidRDefault="001A1D8B" w:rsidP="00987724">
      <w:pPr>
        <w:pStyle w:val="Titolo1"/>
        <w:keepNext/>
        <w:keepLines/>
        <w:widowControl/>
        <w:tabs>
          <w:tab w:val="num" w:pos="851"/>
          <w:tab w:val="left" w:pos="9639"/>
        </w:tabs>
        <w:spacing w:line="276" w:lineRule="auto"/>
        <w:ind w:left="567" w:hanging="360"/>
        <w:rPr>
          <w:rFonts w:ascii="Calibri Light" w:hAnsi="Calibri Light" w:cs="Calibri Light"/>
          <w:color w:val="00833D"/>
          <w:sz w:val="28"/>
          <w:szCs w:val="22"/>
        </w:rPr>
      </w:pPr>
      <w:r>
        <w:rPr>
          <w:rFonts w:ascii="Calibri Light" w:hAnsi="Calibri Light" w:cs="Calibri Light"/>
          <w:color w:val="00833D"/>
          <w:sz w:val="28"/>
          <w:szCs w:val="22"/>
        </w:rPr>
        <w:t>6</w:t>
      </w:r>
      <w:r w:rsidR="006F402C">
        <w:rPr>
          <w:rFonts w:ascii="Calibri Light" w:hAnsi="Calibri Light" w:cs="Calibri Light"/>
          <w:color w:val="00833D"/>
          <w:sz w:val="28"/>
          <w:szCs w:val="22"/>
        </w:rPr>
        <w:tab/>
      </w:r>
      <w:r w:rsidR="00987724" w:rsidRPr="00987724">
        <w:rPr>
          <w:rFonts w:ascii="Calibri Light" w:hAnsi="Calibri Light" w:cs="Calibri Light"/>
          <w:color w:val="00833D"/>
          <w:sz w:val="28"/>
          <w:szCs w:val="22"/>
        </w:rPr>
        <w:t>Modalità operative</w:t>
      </w:r>
    </w:p>
    <w:p w14:paraId="73C4F1AE" w14:textId="65789420" w:rsidR="00452822" w:rsidRDefault="001A1D8B" w:rsidP="001A1D8B">
      <w:pPr>
        <w:rPr>
          <w:rFonts w:ascii="Calibri Light" w:hAnsi="Calibri Light" w:cs="Calibri Light"/>
          <w:bCs/>
        </w:rPr>
      </w:pPr>
      <w:bookmarkStart w:id="2" w:name="_Toc103257158"/>
      <w:r w:rsidRPr="001A1D8B">
        <w:rPr>
          <w:rFonts w:ascii="Calibri Light" w:hAnsi="Calibri Light" w:cs="Calibri Light"/>
          <w:bCs/>
        </w:rPr>
        <w:t>Datore di Lavoro con RSPP, RLS nel corso della valutazione dei rischi analizzano tutti i luoghi di lavoro, processi, impianti, macchinari, modelli di organizzazione del lavoro, per identificare le attività od operazioni associate ai rischi per la salute e la sicurezza dei lavoratori, al fine di individuare chiare disposizioni (procedure ed istruzioni di lavoro) per</w:t>
      </w:r>
      <w:r w:rsidR="00452822">
        <w:rPr>
          <w:rFonts w:ascii="Calibri Light" w:hAnsi="Calibri Light" w:cs="Calibri Light"/>
          <w:bCs/>
        </w:rPr>
        <w:t xml:space="preserve"> l</w:t>
      </w:r>
      <w:r w:rsidRPr="001A1D8B">
        <w:rPr>
          <w:rFonts w:ascii="Calibri Light" w:hAnsi="Calibri Light" w:cs="Calibri Light"/>
          <w:bCs/>
        </w:rPr>
        <w:t>e attività di controllo</w:t>
      </w:r>
      <w:r w:rsidR="00452822">
        <w:rPr>
          <w:rFonts w:ascii="Calibri Light" w:hAnsi="Calibri Light" w:cs="Calibri Light"/>
          <w:bCs/>
        </w:rPr>
        <w:t>.</w:t>
      </w:r>
    </w:p>
    <w:p w14:paraId="70EA33F4" w14:textId="06A2341B" w:rsidR="001A1D8B" w:rsidRPr="001A1D8B" w:rsidRDefault="00452822" w:rsidP="001A1D8B">
      <w:pPr>
        <w:rPr>
          <w:rFonts w:ascii="Calibri Light" w:hAnsi="Calibri Light" w:cs="Calibri Light"/>
          <w:bCs/>
        </w:rPr>
      </w:pPr>
      <w:r>
        <w:rPr>
          <w:rFonts w:ascii="Calibri Light" w:hAnsi="Calibri Light" w:cs="Calibri Light"/>
          <w:bCs/>
        </w:rPr>
        <w:t xml:space="preserve">Le attività di controllo </w:t>
      </w:r>
      <w:r w:rsidR="001A1D8B" w:rsidRPr="001A1D8B">
        <w:rPr>
          <w:rFonts w:ascii="Calibri Light" w:hAnsi="Calibri Light" w:cs="Calibri Light"/>
          <w:bCs/>
        </w:rPr>
        <w:t>assicurano l’adempimento di tutti gli obblighi giuridici relativi:</w:t>
      </w:r>
    </w:p>
    <w:p w14:paraId="63D805A2" w14:textId="2FF56061" w:rsidR="001A1D8B" w:rsidRPr="001A1D8B" w:rsidRDefault="001A1D8B" w:rsidP="00B43F42">
      <w:pPr>
        <w:pStyle w:val="Paragrafoelenco"/>
        <w:numPr>
          <w:ilvl w:val="0"/>
          <w:numId w:val="7"/>
        </w:numPr>
        <w:rPr>
          <w:rFonts w:ascii="Calibri Light" w:hAnsi="Calibri Light" w:cs="Calibri Light"/>
          <w:bCs/>
        </w:rPr>
      </w:pPr>
      <w:r w:rsidRPr="001A1D8B">
        <w:rPr>
          <w:rFonts w:ascii="Calibri Light" w:hAnsi="Calibri Light" w:cs="Calibri Light"/>
          <w:bCs/>
        </w:rPr>
        <w:t xml:space="preserve">al rispetto degli standard tecnico-strutturali di legge relativi </w:t>
      </w:r>
      <w:r w:rsidR="00452822" w:rsidRPr="001A1D8B">
        <w:rPr>
          <w:rFonts w:ascii="Calibri Light" w:hAnsi="Calibri Light" w:cs="Calibri Light"/>
          <w:bCs/>
        </w:rPr>
        <w:t>ad</w:t>
      </w:r>
      <w:r w:rsidRPr="001A1D8B">
        <w:rPr>
          <w:rFonts w:ascii="Calibri Light" w:hAnsi="Calibri Light" w:cs="Calibri Light"/>
          <w:bCs/>
        </w:rPr>
        <w:t xml:space="preserve"> attrezzature, impianti, luoghi di lavoro, agenti chimici, fisici e biologici;</w:t>
      </w:r>
    </w:p>
    <w:p w14:paraId="715D0A90" w14:textId="0D36747B" w:rsidR="001A1D8B" w:rsidRPr="001A1D8B" w:rsidRDefault="001A1D8B" w:rsidP="00B43F42">
      <w:pPr>
        <w:pStyle w:val="Paragrafoelenco"/>
        <w:numPr>
          <w:ilvl w:val="0"/>
          <w:numId w:val="7"/>
        </w:numPr>
        <w:rPr>
          <w:rFonts w:ascii="Calibri Light" w:hAnsi="Calibri Light" w:cs="Calibri Light"/>
          <w:bCs/>
        </w:rPr>
      </w:pPr>
      <w:r w:rsidRPr="001A1D8B">
        <w:rPr>
          <w:rFonts w:ascii="Calibri Light" w:hAnsi="Calibri Light" w:cs="Calibri Light"/>
          <w:bCs/>
        </w:rPr>
        <w:t>al controllo delle misure di prevenzione e protezione;</w:t>
      </w:r>
    </w:p>
    <w:p w14:paraId="196B3A0A" w14:textId="1651F0B3" w:rsidR="001A1D8B" w:rsidRPr="001A1D8B" w:rsidRDefault="001A1D8B" w:rsidP="00B43F42">
      <w:pPr>
        <w:pStyle w:val="Paragrafoelenco"/>
        <w:numPr>
          <w:ilvl w:val="0"/>
          <w:numId w:val="7"/>
        </w:numPr>
        <w:rPr>
          <w:rFonts w:ascii="Calibri Light" w:hAnsi="Calibri Light" w:cs="Calibri Light"/>
          <w:bCs/>
        </w:rPr>
      </w:pPr>
      <w:r w:rsidRPr="001A1D8B">
        <w:rPr>
          <w:rFonts w:ascii="Calibri Light" w:hAnsi="Calibri Light" w:cs="Calibri Light"/>
          <w:bCs/>
        </w:rPr>
        <w:t>al controllo delle attività organizzative di gestione degli appalti e delle emergenze;</w:t>
      </w:r>
    </w:p>
    <w:p w14:paraId="419E51B2" w14:textId="401EFAD4" w:rsidR="001A1D8B" w:rsidRPr="001A1D8B" w:rsidRDefault="001A1D8B" w:rsidP="00B43F42">
      <w:pPr>
        <w:pStyle w:val="Paragrafoelenco"/>
        <w:numPr>
          <w:ilvl w:val="0"/>
          <w:numId w:val="7"/>
        </w:numPr>
        <w:rPr>
          <w:rFonts w:ascii="Calibri Light" w:hAnsi="Calibri Light" w:cs="Calibri Light"/>
          <w:bCs/>
        </w:rPr>
      </w:pPr>
      <w:r w:rsidRPr="001A1D8B">
        <w:rPr>
          <w:rFonts w:ascii="Calibri Light" w:hAnsi="Calibri Light" w:cs="Calibri Light"/>
          <w:bCs/>
        </w:rPr>
        <w:t>alle attività di sorveglianza sanitaria;</w:t>
      </w:r>
    </w:p>
    <w:p w14:paraId="71B0FF1D" w14:textId="41B66291" w:rsidR="001A1D8B" w:rsidRPr="001A1D8B" w:rsidRDefault="001A1D8B" w:rsidP="00B43F42">
      <w:pPr>
        <w:pStyle w:val="Paragrafoelenco"/>
        <w:numPr>
          <w:ilvl w:val="0"/>
          <w:numId w:val="7"/>
        </w:numPr>
        <w:rPr>
          <w:rFonts w:ascii="Calibri Light" w:hAnsi="Calibri Light" w:cs="Calibri Light"/>
          <w:bCs/>
        </w:rPr>
      </w:pPr>
      <w:r w:rsidRPr="001A1D8B">
        <w:rPr>
          <w:rFonts w:ascii="Calibri Light" w:hAnsi="Calibri Light" w:cs="Calibri Light"/>
          <w:bCs/>
        </w:rPr>
        <w:t>alle attività di vigilanza con riferimento al rispetto delle procedure e delle istruzioni di lavoro in sicurezza da parte dei lavoratori;</w:t>
      </w:r>
    </w:p>
    <w:p w14:paraId="2E37F97E" w14:textId="38409ED3" w:rsidR="001A1D8B" w:rsidRPr="001A1D8B" w:rsidRDefault="001A1D8B" w:rsidP="00B43F42">
      <w:pPr>
        <w:pStyle w:val="Paragrafoelenco"/>
        <w:numPr>
          <w:ilvl w:val="0"/>
          <w:numId w:val="7"/>
        </w:numPr>
        <w:rPr>
          <w:rFonts w:ascii="Calibri Light" w:hAnsi="Calibri Light" w:cs="Calibri Light"/>
          <w:bCs/>
        </w:rPr>
      </w:pPr>
      <w:r w:rsidRPr="001A1D8B">
        <w:rPr>
          <w:rFonts w:ascii="Calibri Light" w:hAnsi="Calibri Light" w:cs="Calibri Light"/>
          <w:bCs/>
        </w:rPr>
        <w:t>alla acquisizione di documentazioni e certificazioni obbligatorie di legge;</w:t>
      </w:r>
    </w:p>
    <w:p w14:paraId="346B174A" w14:textId="7096971E" w:rsidR="001A1D8B" w:rsidRPr="001A1D8B" w:rsidRDefault="001A1D8B" w:rsidP="00B43F42">
      <w:pPr>
        <w:pStyle w:val="Paragrafoelenco"/>
        <w:numPr>
          <w:ilvl w:val="0"/>
          <w:numId w:val="7"/>
        </w:numPr>
        <w:rPr>
          <w:rFonts w:ascii="Calibri Light" w:hAnsi="Calibri Light" w:cs="Calibri Light"/>
          <w:bCs/>
        </w:rPr>
      </w:pPr>
      <w:r w:rsidRPr="001A1D8B">
        <w:rPr>
          <w:rFonts w:ascii="Calibri Light" w:hAnsi="Calibri Light" w:cs="Calibri Light"/>
          <w:bCs/>
        </w:rPr>
        <w:t>alle periodiche verifiche dell’applicazione e dell’efficacia delle procedure adottate.</w:t>
      </w:r>
    </w:p>
    <w:p w14:paraId="0B69346C" w14:textId="77777777" w:rsidR="001A1D8B" w:rsidRPr="001A1D8B" w:rsidRDefault="001A1D8B" w:rsidP="00B43F42">
      <w:pPr>
        <w:pStyle w:val="Paragrafoelenco"/>
        <w:numPr>
          <w:ilvl w:val="0"/>
          <w:numId w:val="8"/>
        </w:numPr>
        <w:rPr>
          <w:rFonts w:ascii="Calibri Light" w:hAnsi="Calibri Light" w:cs="Calibri Light"/>
          <w:bCs/>
        </w:rPr>
      </w:pPr>
      <w:r w:rsidRPr="001A1D8B">
        <w:rPr>
          <w:rFonts w:ascii="Calibri Light" w:hAnsi="Calibri Light" w:cs="Calibri Light"/>
          <w:bCs/>
        </w:rPr>
        <w:t>Il controllo ed il monitoraggio si articolano in:</w:t>
      </w:r>
    </w:p>
    <w:p w14:paraId="5E0CD219" w14:textId="0AE06F52" w:rsidR="001A1D8B" w:rsidRPr="001A1D8B" w:rsidRDefault="001A1D8B" w:rsidP="00B43F42">
      <w:pPr>
        <w:pStyle w:val="Paragrafoelenco"/>
        <w:numPr>
          <w:ilvl w:val="1"/>
          <w:numId w:val="8"/>
        </w:numPr>
        <w:rPr>
          <w:rFonts w:ascii="Calibri Light" w:hAnsi="Calibri Light" w:cs="Calibri Light"/>
          <w:bCs/>
        </w:rPr>
      </w:pPr>
      <w:r w:rsidRPr="001A1D8B">
        <w:rPr>
          <w:rFonts w:ascii="Calibri Light" w:hAnsi="Calibri Light" w:cs="Calibri Light"/>
          <w:bCs/>
        </w:rPr>
        <w:t xml:space="preserve">controllo operativo dei processi, </w:t>
      </w:r>
    </w:p>
    <w:p w14:paraId="2CE4F222" w14:textId="1EC94694" w:rsidR="001A1D8B" w:rsidRPr="001A1D8B" w:rsidRDefault="001A1D8B" w:rsidP="00B43F42">
      <w:pPr>
        <w:pStyle w:val="Paragrafoelenco"/>
        <w:numPr>
          <w:ilvl w:val="1"/>
          <w:numId w:val="8"/>
        </w:numPr>
        <w:rPr>
          <w:rFonts w:ascii="Calibri Light" w:hAnsi="Calibri Light" w:cs="Calibri Light"/>
          <w:bCs/>
        </w:rPr>
      </w:pPr>
      <w:r w:rsidRPr="001A1D8B">
        <w:rPr>
          <w:rFonts w:ascii="Calibri Light" w:hAnsi="Calibri Light" w:cs="Calibri Light"/>
          <w:bCs/>
        </w:rPr>
        <w:t>controllo e misura delle prestazioni, con misurazione di parametri quantitativi e qualitativi relativi a pericoli per la salute, monitoraggio degli indicatori di prestazione per gli aspetti di salute e sicurezza.</w:t>
      </w:r>
    </w:p>
    <w:p w14:paraId="6629CF27" w14:textId="77777777" w:rsidR="001A1D8B" w:rsidRPr="001A1D8B" w:rsidRDefault="001A1D8B" w:rsidP="001A1D8B">
      <w:pPr>
        <w:rPr>
          <w:rFonts w:ascii="Calibri Light" w:hAnsi="Calibri Light" w:cs="Calibri Light"/>
          <w:bCs/>
        </w:rPr>
      </w:pPr>
      <w:r w:rsidRPr="001A1D8B">
        <w:rPr>
          <w:rFonts w:ascii="Calibri Light" w:hAnsi="Calibri Light" w:cs="Calibri Light"/>
          <w:bCs/>
        </w:rPr>
        <w:t>Sono previsti due livelli di controllo:</w:t>
      </w:r>
    </w:p>
    <w:p w14:paraId="1DAB9202" w14:textId="77777777" w:rsidR="00B43F42" w:rsidRDefault="00B43F42" w:rsidP="001A1D8B">
      <w:pPr>
        <w:rPr>
          <w:rFonts w:ascii="Calibri Light" w:hAnsi="Calibri Light" w:cs="Calibri Light"/>
          <w:b/>
        </w:rPr>
      </w:pPr>
    </w:p>
    <w:p w14:paraId="6CFCEBF9" w14:textId="777D5179" w:rsidR="001A1D8B" w:rsidRPr="001A1D8B" w:rsidRDefault="001A1D8B" w:rsidP="001A1D8B">
      <w:pPr>
        <w:rPr>
          <w:rFonts w:ascii="Calibri Light" w:hAnsi="Calibri Light" w:cs="Calibri Light"/>
          <w:b/>
        </w:rPr>
      </w:pPr>
      <w:r w:rsidRPr="001A1D8B">
        <w:rPr>
          <w:rFonts w:ascii="Calibri Light" w:hAnsi="Calibri Light" w:cs="Calibri Light"/>
          <w:b/>
        </w:rPr>
        <w:lastRenderedPageBreak/>
        <w:t>Controllo operativo di 1° Livello</w:t>
      </w:r>
    </w:p>
    <w:p w14:paraId="3DF5A35F" w14:textId="77777777" w:rsidR="001A1D8B" w:rsidRPr="001A1D8B" w:rsidRDefault="001A1D8B" w:rsidP="001A1D8B">
      <w:pPr>
        <w:rPr>
          <w:rFonts w:ascii="Calibri Light" w:hAnsi="Calibri Light" w:cs="Calibri Light"/>
          <w:bCs/>
        </w:rPr>
      </w:pPr>
      <w:r w:rsidRPr="001A1D8B">
        <w:rPr>
          <w:rFonts w:ascii="Calibri Light" w:hAnsi="Calibri Light" w:cs="Calibri Light"/>
          <w:bCs/>
        </w:rPr>
        <w:t xml:space="preserve">Il controllo operativo di </w:t>
      </w:r>
      <w:proofErr w:type="gramStart"/>
      <w:r w:rsidRPr="001A1D8B">
        <w:rPr>
          <w:rFonts w:ascii="Calibri Light" w:hAnsi="Calibri Light" w:cs="Calibri Light"/>
          <w:bCs/>
        </w:rPr>
        <w:t>1°</w:t>
      </w:r>
      <w:proofErr w:type="gramEnd"/>
      <w:r w:rsidRPr="001A1D8B">
        <w:rPr>
          <w:rFonts w:ascii="Calibri Light" w:hAnsi="Calibri Light" w:cs="Calibri Light"/>
          <w:bCs/>
        </w:rPr>
        <w:t xml:space="preserve"> livello è parte integrante del processo produttivo, ed è svolto:</w:t>
      </w:r>
    </w:p>
    <w:p w14:paraId="13894D5B" w14:textId="1DEEAB0B" w:rsidR="001A1D8B" w:rsidRPr="001A1D8B" w:rsidRDefault="001A1D8B" w:rsidP="00B43F42">
      <w:pPr>
        <w:pStyle w:val="Paragrafoelenco"/>
        <w:numPr>
          <w:ilvl w:val="0"/>
          <w:numId w:val="8"/>
        </w:numPr>
        <w:rPr>
          <w:rFonts w:ascii="Calibri Light" w:hAnsi="Calibri Light" w:cs="Calibri Light"/>
          <w:bCs/>
        </w:rPr>
      </w:pPr>
      <w:r w:rsidRPr="001A1D8B">
        <w:rPr>
          <w:rFonts w:ascii="Calibri Light" w:hAnsi="Calibri Light" w:cs="Calibri Light"/>
          <w:bCs/>
        </w:rPr>
        <w:t>in autocontrollo da parte dell’operatore;</w:t>
      </w:r>
    </w:p>
    <w:p w14:paraId="1569475F" w14:textId="7EE1FDD1" w:rsidR="001A1D8B" w:rsidRPr="001A1D8B" w:rsidRDefault="001A1D8B" w:rsidP="00B43F42">
      <w:pPr>
        <w:pStyle w:val="Paragrafoelenco"/>
        <w:numPr>
          <w:ilvl w:val="0"/>
          <w:numId w:val="8"/>
        </w:numPr>
        <w:rPr>
          <w:rFonts w:ascii="Calibri Light" w:hAnsi="Calibri Light" w:cs="Calibri Light"/>
          <w:bCs/>
        </w:rPr>
      </w:pPr>
      <w:r w:rsidRPr="001A1D8B">
        <w:rPr>
          <w:rFonts w:ascii="Calibri Light" w:hAnsi="Calibri Light" w:cs="Calibri Light"/>
          <w:bCs/>
        </w:rPr>
        <w:t>mediante vigilanza da parte del Datore Lavoro;</w:t>
      </w:r>
    </w:p>
    <w:p w14:paraId="02E3BA8B" w14:textId="77241A38" w:rsidR="001A1D8B" w:rsidRPr="001A1D8B" w:rsidRDefault="001A1D8B" w:rsidP="00B43F42">
      <w:pPr>
        <w:pStyle w:val="Paragrafoelenco"/>
        <w:numPr>
          <w:ilvl w:val="0"/>
          <w:numId w:val="8"/>
        </w:numPr>
        <w:rPr>
          <w:rFonts w:ascii="Calibri Light" w:hAnsi="Calibri Light" w:cs="Calibri Light"/>
          <w:bCs/>
        </w:rPr>
      </w:pPr>
      <w:r w:rsidRPr="001A1D8B">
        <w:rPr>
          <w:rFonts w:ascii="Calibri Light" w:hAnsi="Calibri Light" w:cs="Calibri Light"/>
          <w:bCs/>
        </w:rPr>
        <w:t xml:space="preserve">mediante applicazione da parte di </w:t>
      </w:r>
      <w:r>
        <w:rPr>
          <w:rFonts w:ascii="Calibri Light" w:hAnsi="Calibri Light" w:cs="Calibri Light"/>
          <w:bCs/>
        </w:rPr>
        <w:t>RSGSL</w:t>
      </w:r>
      <w:r w:rsidRPr="001A1D8B">
        <w:rPr>
          <w:rFonts w:ascii="Calibri Light" w:hAnsi="Calibri Light" w:cs="Calibri Light"/>
          <w:bCs/>
        </w:rPr>
        <w:t xml:space="preserve"> di misure di controllo per l'acquisto dei beni, impianti e servizi, per la gestione dei fornitori e dei visitatori nei luoghi di lavoro.</w:t>
      </w:r>
    </w:p>
    <w:p w14:paraId="75780E5B" w14:textId="77777777" w:rsidR="001A1D8B" w:rsidRPr="001A1D8B" w:rsidRDefault="001A1D8B" w:rsidP="001A1D8B">
      <w:pPr>
        <w:rPr>
          <w:rFonts w:ascii="Calibri Light" w:hAnsi="Calibri Light" w:cs="Calibri Light"/>
          <w:b/>
        </w:rPr>
      </w:pPr>
      <w:r w:rsidRPr="001A1D8B">
        <w:rPr>
          <w:rFonts w:ascii="Calibri Light" w:hAnsi="Calibri Light" w:cs="Calibri Light"/>
          <w:b/>
        </w:rPr>
        <w:t>Controllo e monitoraggio di 2° Livello</w:t>
      </w:r>
    </w:p>
    <w:p w14:paraId="19CBAB2E" w14:textId="77777777" w:rsidR="001A1D8B" w:rsidRPr="001A1D8B" w:rsidRDefault="001A1D8B" w:rsidP="001A1D8B">
      <w:pPr>
        <w:rPr>
          <w:rFonts w:ascii="Calibri Light" w:hAnsi="Calibri Light" w:cs="Calibri Light"/>
          <w:bCs/>
        </w:rPr>
      </w:pPr>
      <w:r w:rsidRPr="001A1D8B">
        <w:rPr>
          <w:rFonts w:ascii="Calibri Light" w:hAnsi="Calibri Light" w:cs="Calibri Light"/>
          <w:bCs/>
        </w:rPr>
        <w:t xml:space="preserve">Il controllo di </w:t>
      </w:r>
      <w:proofErr w:type="gramStart"/>
      <w:r w:rsidRPr="001A1D8B">
        <w:rPr>
          <w:rFonts w:ascii="Calibri Light" w:hAnsi="Calibri Light" w:cs="Calibri Light"/>
          <w:bCs/>
        </w:rPr>
        <w:t>2°</w:t>
      </w:r>
      <w:proofErr w:type="gramEnd"/>
      <w:r w:rsidRPr="001A1D8B">
        <w:rPr>
          <w:rFonts w:ascii="Calibri Light" w:hAnsi="Calibri Light" w:cs="Calibri Light"/>
          <w:bCs/>
        </w:rPr>
        <w:t xml:space="preserve"> livello è effettuato da personale qualificato (SPP) allo scopo di verificare la conformità e l’efficacia di:</w:t>
      </w:r>
    </w:p>
    <w:p w14:paraId="3572C054" w14:textId="1B585891" w:rsidR="001A1D8B" w:rsidRPr="001A1D8B" w:rsidRDefault="001A1D8B" w:rsidP="00B43F42">
      <w:pPr>
        <w:pStyle w:val="Paragrafoelenco"/>
        <w:numPr>
          <w:ilvl w:val="0"/>
          <w:numId w:val="9"/>
        </w:numPr>
        <w:rPr>
          <w:rFonts w:ascii="Calibri Light" w:hAnsi="Calibri Light" w:cs="Calibri Light"/>
          <w:bCs/>
        </w:rPr>
      </w:pPr>
      <w:r w:rsidRPr="001A1D8B">
        <w:rPr>
          <w:rFonts w:ascii="Calibri Light" w:hAnsi="Calibri Light" w:cs="Calibri Light"/>
          <w:bCs/>
        </w:rPr>
        <w:t xml:space="preserve">controllo operativo di </w:t>
      </w:r>
      <w:proofErr w:type="gramStart"/>
      <w:r w:rsidRPr="001A1D8B">
        <w:rPr>
          <w:rFonts w:ascii="Calibri Light" w:hAnsi="Calibri Light" w:cs="Calibri Light"/>
          <w:bCs/>
        </w:rPr>
        <w:t>2°</w:t>
      </w:r>
      <w:proofErr w:type="gramEnd"/>
      <w:r w:rsidRPr="001A1D8B">
        <w:rPr>
          <w:rFonts w:ascii="Calibri Light" w:hAnsi="Calibri Light" w:cs="Calibri Light"/>
          <w:bCs/>
        </w:rPr>
        <w:t xml:space="preserve"> livello, effettuato da SGSA mediante il monitoraggio sulla funzionalità del sistema effettuato nel corso di ispezioni nel processo, per verificare se il sistema è conforme a quanto pianificato, è correttamente applicato e mantenuto attivo;</w:t>
      </w:r>
    </w:p>
    <w:p w14:paraId="0E492E56" w14:textId="7828239E" w:rsidR="001A1D8B" w:rsidRPr="001A1D8B" w:rsidRDefault="001A1D8B" w:rsidP="00B43F42">
      <w:pPr>
        <w:pStyle w:val="Paragrafoelenco"/>
        <w:numPr>
          <w:ilvl w:val="0"/>
          <w:numId w:val="9"/>
        </w:numPr>
        <w:rPr>
          <w:rFonts w:ascii="Calibri Light" w:hAnsi="Calibri Light" w:cs="Calibri Light"/>
          <w:bCs/>
        </w:rPr>
      </w:pPr>
      <w:r w:rsidRPr="001A1D8B">
        <w:rPr>
          <w:rFonts w:ascii="Calibri Light" w:hAnsi="Calibri Light" w:cs="Calibri Light"/>
          <w:bCs/>
        </w:rPr>
        <w:t>verifiche conformità di attrezzature;</w:t>
      </w:r>
    </w:p>
    <w:p w14:paraId="28834839" w14:textId="23D7EA9C" w:rsidR="001A1D8B" w:rsidRPr="001A1D8B" w:rsidRDefault="001A1D8B" w:rsidP="00B43F42">
      <w:pPr>
        <w:pStyle w:val="Paragrafoelenco"/>
        <w:numPr>
          <w:ilvl w:val="0"/>
          <w:numId w:val="9"/>
        </w:numPr>
        <w:rPr>
          <w:rFonts w:ascii="Calibri Light" w:hAnsi="Calibri Light" w:cs="Calibri Light"/>
          <w:bCs/>
        </w:rPr>
      </w:pPr>
      <w:r w:rsidRPr="001A1D8B">
        <w:rPr>
          <w:rFonts w:ascii="Calibri Light" w:hAnsi="Calibri Light" w:cs="Calibri Light"/>
          <w:bCs/>
        </w:rPr>
        <w:t>misurazioni di appositi parametri di esposizione (es. agenti fisici) nei processi per cui la valutazione del rischio ha individuato possibili pericoli per la salute;</w:t>
      </w:r>
    </w:p>
    <w:p w14:paraId="4F768846" w14:textId="4683A373" w:rsidR="001A1D8B" w:rsidRPr="001A1D8B" w:rsidRDefault="001A1D8B" w:rsidP="00B43F42">
      <w:pPr>
        <w:pStyle w:val="Paragrafoelenco"/>
        <w:numPr>
          <w:ilvl w:val="0"/>
          <w:numId w:val="9"/>
        </w:numPr>
        <w:rPr>
          <w:rFonts w:ascii="Calibri Light" w:hAnsi="Calibri Light" w:cs="Calibri Light"/>
          <w:bCs/>
        </w:rPr>
      </w:pPr>
      <w:r w:rsidRPr="001A1D8B">
        <w:rPr>
          <w:rFonts w:ascii="Calibri Light" w:hAnsi="Calibri Light" w:cs="Calibri Light"/>
          <w:bCs/>
        </w:rPr>
        <w:t>sorveglianza sanitaria e verifica di idoneità alla mansione;</w:t>
      </w:r>
    </w:p>
    <w:p w14:paraId="1156CFE8" w14:textId="176F813C" w:rsidR="001A1D8B" w:rsidRPr="001A1D8B" w:rsidRDefault="001A1D8B" w:rsidP="00B43F42">
      <w:pPr>
        <w:pStyle w:val="Paragrafoelenco"/>
        <w:numPr>
          <w:ilvl w:val="0"/>
          <w:numId w:val="9"/>
        </w:numPr>
        <w:rPr>
          <w:rFonts w:ascii="Calibri Light" w:hAnsi="Calibri Light" w:cs="Calibri Light"/>
          <w:bCs/>
        </w:rPr>
      </w:pPr>
      <w:r w:rsidRPr="001A1D8B">
        <w:rPr>
          <w:rFonts w:ascii="Calibri Light" w:hAnsi="Calibri Light" w:cs="Calibri Light"/>
          <w:bCs/>
        </w:rPr>
        <w:t>prove di emergenza;</w:t>
      </w:r>
    </w:p>
    <w:p w14:paraId="21BD0E31" w14:textId="0A375E13" w:rsidR="001A1D8B" w:rsidRDefault="001A1D8B" w:rsidP="00B43F42">
      <w:pPr>
        <w:pStyle w:val="Paragrafoelenco"/>
        <w:numPr>
          <w:ilvl w:val="0"/>
          <w:numId w:val="9"/>
        </w:numPr>
        <w:rPr>
          <w:rFonts w:ascii="Calibri Light" w:hAnsi="Calibri Light" w:cs="Calibri Light"/>
          <w:bCs/>
        </w:rPr>
      </w:pPr>
      <w:r w:rsidRPr="001A1D8B">
        <w:rPr>
          <w:rFonts w:ascii="Calibri Light" w:hAnsi="Calibri Light" w:cs="Calibri Light"/>
          <w:bCs/>
        </w:rPr>
        <w:t xml:space="preserve">monitoraggio del livello delle prestazioni per il raggiungimento degli obiettivi di salute e sicurezza definiti. </w:t>
      </w:r>
    </w:p>
    <w:p w14:paraId="73E1D808" w14:textId="6411DF63" w:rsidR="00FD5F88" w:rsidRPr="00987724" w:rsidRDefault="00FD5F88" w:rsidP="00FD5F88">
      <w:pPr>
        <w:pStyle w:val="Titolo1"/>
        <w:keepNext/>
        <w:keepLines/>
        <w:widowControl/>
        <w:tabs>
          <w:tab w:val="num" w:pos="851"/>
          <w:tab w:val="left" w:pos="9639"/>
        </w:tabs>
        <w:spacing w:line="276" w:lineRule="auto"/>
        <w:ind w:left="567" w:hanging="360"/>
        <w:rPr>
          <w:rFonts w:ascii="Calibri Light" w:hAnsi="Calibri Light" w:cs="Calibri Light"/>
          <w:color w:val="00833D"/>
          <w:sz w:val="28"/>
          <w:szCs w:val="22"/>
        </w:rPr>
      </w:pPr>
      <w:r>
        <w:rPr>
          <w:rFonts w:ascii="Calibri Light" w:hAnsi="Calibri Light" w:cs="Calibri Light"/>
          <w:color w:val="00833D"/>
          <w:sz w:val="28"/>
          <w:szCs w:val="22"/>
        </w:rPr>
        <w:tab/>
        <w:t>6.1 Processi Critici</w:t>
      </w:r>
    </w:p>
    <w:p w14:paraId="3C61E0A6" w14:textId="5A0D24BA" w:rsidR="00FD5F88" w:rsidRPr="00FD5F88" w:rsidRDefault="00FD5F88" w:rsidP="00FD5F88">
      <w:pPr>
        <w:rPr>
          <w:rFonts w:ascii="Calibri Light" w:hAnsi="Calibri Light" w:cs="Calibri Light"/>
          <w:bCs/>
        </w:rPr>
      </w:pPr>
      <w:r w:rsidRPr="00FD5F88">
        <w:rPr>
          <w:rFonts w:ascii="Calibri Light" w:hAnsi="Calibri Light" w:cs="Calibri Light"/>
          <w:bCs/>
        </w:rPr>
        <w:t>Datore di Lavoro</w:t>
      </w:r>
      <w:r w:rsidR="00DF0DDF">
        <w:rPr>
          <w:rFonts w:ascii="Calibri Light" w:hAnsi="Calibri Light" w:cs="Calibri Light"/>
          <w:bCs/>
        </w:rPr>
        <w:t xml:space="preserve"> </w:t>
      </w:r>
      <w:r w:rsidRPr="00FD5F88">
        <w:rPr>
          <w:rFonts w:ascii="Calibri Light" w:hAnsi="Calibri Light" w:cs="Calibri Light"/>
          <w:bCs/>
        </w:rPr>
        <w:t xml:space="preserve">con RSPP, RLS e </w:t>
      </w:r>
      <w:r w:rsidR="00DF0DDF">
        <w:rPr>
          <w:rFonts w:ascii="Calibri Light" w:hAnsi="Calibri Light" w:cs="Calibri Light"/>
          <w:bCs/>
        </w:rPr>
        <w:t xml:space="preserve">MC </w:t>
      </w:r>
      <w:r w:rsidRPr="00FD5F88">
        <w:rPr>
          <w:rFonts w:ascii="Calibri Light" w:hAnsi="Calibri Light" w:cs="Calibri Light"/>
          <w:bCs/>
        </w:rPr>
        <w:t>individuano nel corso della valutazione dei rischi, i processi critici, cui associa i rischi significativi (</w:t>
      </w:r>
      <w:proofErr w:type="spellStart"/>
      <w:r w:rsidRPr="00FD5F88">
        <w:rPr>
          <w:rFonts w:ascii="Calibri Light" w:hAnsi="Calibri Light" w:cs="Calibri Light"/>
          <w:bCs/>
        </w:rPr>
        <w:t>rif.</w:t>
      </w:r>
      <w:proofErr w:type="spellEnd"/>
      <w:r w:rsidR="00B43F42">
        <w:rPr>
          <w:rFonts w:ascii="Calibri Light" w:hAnsi="Calibri Light" w:cs="Calibri Light"/>
          <w:bCs/>
        </w:rPr>
        <w:t xml:space="preserve"> </w:t>
      </w:r>
      <w:r w:rsidRPr="00FD5F88">
        <w:rPr>
          <w:rFonts w:ascii="Calibri Light" w:hAnsi="Calibri Light" w:cs="Calibri Light"/>
          <w:bCs/>
        </w:rPr>
        <w:t>DVR)</w:t>
      </w:r>
    </w:p>
    <w:p w14:paraId="11F414E7" w14:textId="77777777" w:rsidR="00FD5F88" w:rsidRPr="00FD5F88" w:rsidRDefault="00FD5F88" w:rsidP="00FD5F88">
      <w:pPr>
        <w:rPr>
          <w:rFonts w:ascii="Calibri Light" w:hAnsi="Calibri Light" w:cs="Calibri Light"/>
          <w:bCs/>
        </w:rPr>
      </w:pPr>
      <w:r w:rsidRPr="00FD5F88">
        <w:rPr>
          <w:rFonts w:ascii="Calibri Light" w:hAnsi="Calibri Light" w:cs="Calibri Light"/>
          <w:bCs/>
        </w:rPr>
        <w:t xml:space="preserve">Tali rischi sono controllati attraverso opportune procedure e istruzioni riportanti precise responsabilità, compiti e misure di controllo adeguate. Le misure di controllo e le relative procedure: </w:t>
      </w:r>
    </w:p>
    <w:p w14:paraId="5BD2982A" w14:textId="6BC3DECF" w:rsidR="00FD5F88" w:rsidRPr="00FD5F88" w:rsidRDefault="00FD5F88" w:rsidP="00B43F42">
      <w:pPr>
        <w:pStyle w:val="Paragrafoelenco"/>
        <w:numPr>
          <w:ilvl w:val="0"/>
          <w:numId w:val="9"/>
        </w:numPr>
        <w:rPr>
          <w:rFonts w:ascii="Calibri Light" w:hAnsi="Calibri Light" w:cs="Calibri Light"/>
          <w:bCs/>
        </w:rPr>
      </w:pPr>
      <w:r w:rsidRPr="00FD5F88">
        <w:rPr>
          <w:rFonts w:ascii="Calibri Light" w:hAnsi="Calibri Light" w:cs="Calibri Light"/>
          <w:bCs/>
        </w:rPr>
        <w:t>sono specifiche per elemento dell'attività (</w:t>
      </w:r>
      <w:r>
        <w:rPr>
          <w:rFonts w:ascii="Calibri Light" w:hAnsi="Calibri Light" w:cs="Calibri Light"/>
          <w:bCs/>
        </w:rPr>
        <w:t>attività</w:t>
      </w:r>
      <w:r w:rsidRPr="00FD5F88">
        <w:rPr>
          <w:rFonts w:ascii="Calibri Light" w:hAnsi="Calibri Light" w:cs="Calibri Light"/>
          <w:bCs/>
        </w:rPr>
        <w:t>, operazione);</w:t>
      </w:r>
    </w:p>
    <w:p w14:paraId="39247094" w14:textId="698CAAB3" w:rsidR="00FD5F88" w:rsidRPr="00FD5F88" w:rsidRDefault="00FD5F88" w:rsidP="00B43F42">
      <w:pPr>
        <w:pStyle w:val="Paragrafoelenco"/>
        <w:numPr>
          <w:ilvl w:val="0"/>
          <w:numId w:val="9"/>
        </w:numPr>
        <w:rPr>
          <w:rFonts w:ascii="Calibri Light" w:hAnsi="Calibri Light" w:cs="Calibri Light"/>
          <w:bCs/>
        </w:rPr>
      </w:pPr>
      <w:r w:rsidRPr="00FD5F88">
        <w:rPr>
          <w:rFonts w:ascii="Calibri Light" w:hAnsi="Calibri Light" w:cs="Calibri Light"/>
          <w:bCs/>
        </w:rPr>
        <w:t xml:space="preserve">sono predisposte </w:t>
      </w:r>
      <w:r>
        <w:rPr>
          <w:rFonts w:ascii="Calibri Light" w:hAnsi="Calibri Light" w:cs="Calibri Light"/>
          <w:bCs/>
        </w:rPr>
        <w:t xml:space="preserve">da </w:t>
      </w:r>
      <w:r w:rsidRPr="00FD5F88">
        <w:rPr>
          <w:rFonts w:ascii="Calibri Light" w:hAnsi="Calibri Light" w:cs="Calibri Light"/>
          <w:bCs/>
        </w:rPr>
        <w:t xml:space="preserve">RSPP </w:t>
      </w:r>
      <w:r>
        <w:rPr>
          <w:rFonts w:ascii="Calibri Light" w:hAnsi="Calibri Light" w:cs="Calibri Light"/>
          <w:bCs/>
        </w:rPr>
        <w:t xml:space="preserve">e RSGSL </w:t>
      </w:r>
      <w:r w:rsidRPr="00FD5F88">
        <w:rPr>
          <w:rFonts w:ascii="Calibri Light" w:hAnsi="Calibri Light" w:cs="Calibri Light"/>
          <w:bCs/>
        </w:rPr>
        <w:t>con il coordinamento di SGS</w:t>
      </w:r>
      <w:r>
        <w:rPr>
          <w:rFonts w:ascii="Calibri Light" w:hAnsi="Calibri Light" w:cs="Calibri Light"/>
          <w:bCs/>
        </w:rPr>
        <w:t>L</w:t>
      </w:r>
      <w:r w:rsidRPr="00FD5F88">
        <w:rPr>
          <w:rFonts w:ascii="Calibri Light" w:hAnsi="Calibri Light" w:cs="Calibri Light"/>
          <w:bCs/>
        </w:rPr>
        <w:t>;</w:t>
      </w:r>
    </w:p>
    <w:p w14:paraId="45FFB821" w14:textId="4901C5BE" w:rsidR="00FD5F88" w:rsidRPr="00FD5F88" w:rsidRDefault="00FD5F88" w:rsidP="00B43F42">
      <w:pPr>
        <w:pStyle w:val="Paragrafoelenco"/>
        <w:numPr>
          <w:ilvl w:val="0"/>
          <w:numId w:val="9"/>
        </w:numPr>
        <w:rPr>
          <w:rFonts w:ascii="Calibri Light" w:hAnsi="Calibri Light" w:cs="Calibri Light"/>
          <w:bCs/>
        </w:rPr>
      </w:pPr>
      <w:r w:rsidRPr="00FD5F88">
        <w:rPr>
          <w:rFonts w:ascii="Calibri Light" w:hAnsi="Calibri Light" w:cs="Calibri Light"/>
          <w:bCs/>
        </w:rPr>
        <w:t>stabiliscono le corrette modalità operative da adottare in fase</w:t>
      </w:r>
      <w:r>
        <w:rPr>
          <w:rFonts w:ascii="Calibri Light" w:hAnsi="Calibri Light" w:cs="Calibri Light"/>
          <w:bCs/>
        </w:rPr>
        <w:t xml:space="preserve"> di normale operatività e i</w:t>
      </w:r>
      <w:r w:rsidRPr="00FD5F88">
        <w:rPr>
          <w:rFonts w:ascii="Calibri Light" w:hAnsi="Calibri Light" w:cs="Calibri Light"/>
          <w:bCs/>
        </w:rPr>
        <w:t>n caso di situazione anomala;</w:t>
      </w:r>
    </w:p>
    <w:p w14:paraId="7E47A612" w14:textId="36319278" w:rsidR="00FD5F88" w:rsidRPr="00FD5F88" w:rsidRDefault="00FD5F88" w:rsidP="00B43F42">
      <w:pPr>
        <w:pStyle w:val="Paragrafoelenco"/>
        <w:numPr>
          <w:ilvl w:val="0"/>
          <w:numId w:val="9"/>
        </w:numPr>
        <w:rPr>
          <w:rFonts w:ascii="Calibri Light" w:hAnsi="Calibri Light" w:cs="Calibri Light"/>
          <w:bCs/>
        </w:rPr>
      </w:pPr>
      <w:r w:rsidRPr="00FD5F88">
        <w:rPr>
          <w:rFonts w:ascii="Calibri Light" w:hAnsi="Calibri Light" w:cs="Calibri Light"/>
          <w:bCs/>
        </w:rPr>
        <w:t>contengono divieti specifici;</w:t>
      </w:r>
    </w:p>
    <w:p w14:paraId="1DBB09CF" w14:textId="534D31F3" w:rsidR="00FD5F88" w:rsidRPr="00FD5F88" w:rsidRDefault="00FD5F88" w:rsidP="00B43F42">
      <w:pPr>
        <w:pStyle w:val="Paragrafoelenco"/>
        <w:numPr>
          <w:ilvl w:val="0"/>
          <w:numId w:val="9"/>
        </w:numPr>
        <w:rPr>
          <w:rFonts w:ascii="Calibri Light" w:hAnsi="Calibri Light" w:cs="Calibri Light"/>
          <w:bCs/>
        </w:rPr>
      </w:pPr>
      <w:r w:rsidRPr="00FD5F88">
        <w:rPr>
          <w:rFonts w:ascii="Calibri Light" w:hAnsi="Calibri Light" w:cs="Calibri Light"/>
          <w:bCs/>
        </w:rPr>
        <w:t>descrivono le modalità di comportamento, ispezione, pulizia e manutenzioni ordinarie a carico del personale addetto.</w:t>
      </w:r>
    </w:p>
    <w:p w14:paraId="2B741B0C" w14:textId="77777777" w:rsidR="00FD5F88" w:rsidRPr="00FD5F88" w:rsidRDefault="00FD5F88" w:rsidP="00FD5F88">
      <w:pPr>
        <w:rPr>
          <w:rFonts w:ascii="Calibri Light" w:hAnsi="Calibri Light" w:cs="Calibri Light"/>
          <w:bCs/>
        </w:rPr>
      </w:pPr>
      <w:r w:rsidRPr="00FD5F88">
        <w:rPr>
          <w:rFonts w:ascii="Calibri Light" w:hAnsi="Calibri Light" w:cs="Calibri Light"/>
          <w:bCs/>
        </w:rPr>
        <w:lastRenderedPageBreak/>
        <w:t>Gli input per attuare un corretto controllo operativo sono:</w:t>
      </w:r>
    </w:p>
    <w:p w14:paraId="203E74D3" w14:textId="7EF2C921" w:rsidR="00FD5F88" w:rsidRPr="00FD5F88" w:rsidRDefault="00FD5F88" w:rsidP="00B43F42">
      <w:pPr>
        <w:pStyle w:val="Paragrafoelenco"/>
        <w:numPr>
          <w:ilvl w:val="0"/>
          <w:numId w:val="9"/>
        </w:numPr>
        <w:rPr>
          <w:rFonts w:ascii="Calibri Light" w:hAnsi="Calibri Light" w:cs="Calibri Light"/>
          <w:bCs/>
        </w:rPr>
      </w:pPr>
      <w:r w:rsidRPr="00FD5F88">
        <w:rPr>
          <w:rFonts w:ascii="Calibri Light" w:hAnsi="Calibri Light" w:cs="Calibri Light"/>
          <w:bCs/>
        </w:rPr>
        <w:t>politica ed obiettivi</w:t>
      </w:r>
    </w:p>
    <w:p w14:paraId="171497D9" w14:textId="4C279BFF" w:rsidR="00FD5F88" w:rsidRPr="00FD5F88" w:rsidRDefault="00FD5F88" w:rsidP="00B43F42">
      <w:pPr>
        <w:pStyle w:val="Paragrafoelenco"/>
        <w:numPr>
          <w:ilvl w:val="0"/>
          <w:numId w:val="9"/>
        </w:numPr>
        <w:rPr>
          <w:rFonts w:ascii="Calibri Light" w:hAnsi="Calibri Light" w:cs="Calibri Light"/>
          <w:bCs/>
        </w:rPr>
      </w:pPr>
      <w:r w:rsidRPr="00FD5F88">
        <w:rPr>
          <w:rFonts w:ascii="Calibri Light" w:hAnsi="Calibri Light" w:cs="Calibri Light"/>
          <w:bCs/>
        </w:rPr>
        <w:t>risultati dell’individuazione dei pericoli e della valutazione dei rischi</w:t>
      </w:r>
    </w:p>
    <w:p w14:paraId="0C122778" w14:textId="10046311" w:rsidR="00FD5F88" w:rsidRPr="00FD5F88" w:rsidRDefault="00FD5F88" w:rsidP="00B43F42">
      <w:pPr>
        <w:pStyle w:val="Paragrafoelenco"/>
        <w:numPr>
          <w:ilvl w:val="0"/>
          <w:numId w:val="9"/>
        </w:numPr>
        <w:rPr>
          <w:rFonts w:ascii="Calibri Light" w:hAnsi="Calibri Light" w:cs="Calibri Light"/>
          <w:bCs/>
        </w:rPr>
      </w:pPr>
      <w:r w:rsidRPr="00FD5F88">
        <w:rPr>
          <w:rFonts w:ascii="Calibri Light" w:hAnsi="Calibri Light" w:cs="Calibri Light"/>
          <w:bCs/>
        </w:rPr>
        <w:t>requisiti legislativi ed eventuali vincoli autorizzativi;</w:t>
      </w:r>
    </w:p>
    <w:p w14:paraId="2F80CC95" w14:textId="76E9F328" w:rsidR="00FD5F88" w:rsidRPr="00FD5F88" w:rsidRDefault="00FD5F88" w:rsidP="00B43F42">
      <w:pPr>
        <w:pStyle w:val="Paragrafoelenco"/>
        <w:numPr>
          <w:ilvl w:val="0"/>
          <w:numId w:val="9"/>
        </w:numPr>
        <w:rPr>
          <w:rFonts w:ascii="Calibri Light" w:hAnsi="Calibri Light" w:cs="Calibri Light"/>
          <w:bCs/>
        </w:rPr>
      </w:pPr>
      <w:r w:rsidRPr="00FD5F88">
        <w:rPr>
          <w:rFonts w:ascii="Calibri Light" w:hAnsi="Calibri Light" w:cs="Calibri Light"/>
          <w:bCs/>
        </w:rPr>
        <w:t>statistiche infortuni / Incidenti</w:t>
      </w:r>
    </w:p>
    <w:p w14:paraId="7B354D7C" w14:textId="544E60FF" w:rsidR="00FD5F88" w:rsidRPr="00FD5F88" w:rsidRDefault="00FD5F88" w:rsidP="00B43F42">
      <w:pPr>
        <w:pStyle w:val="Paragrafoelenco"/>
        <w:numPr>
          <w:ilvl w:val="0"/>
          <w:numId w:val="9"/>
        </w:numPr>
        <w:rPr>
          <w:rFonts w:ascii="Calibri Light" w:hAnsi="Calibri Light" w:cs="Calibri Light"/>
          <w:bCs/>
        </w:rPr>
      </w:pPr>
      <w:r w:rsidRPr="00FD5F88">
        <w:rPr>
          <w:rFonts w:ascii="Calibri Light" w:hAnsi="Calibri Light" w:cs="Calibri Light"/>
          <w:bCs/>
        </w:rPr>
        <w:t>formazione dei dipendenti e loro percezione della sicurezza</w:t>
      </w:r>
    </w:p>
    <w:p w14:paraId="46EA9AB0" w14:textId="78E5D633" w:rsidR="00FD5F88" w:rsidRPr="00FD5F88" w:rsidRDefault="00FD5F88" w:rsidP="00B43F42">
      <w:pPr>
        <w:pStyle w:val="Paragrafoelenco"/>
        <w:numPr>
          <w:ilvl w:val="0"/>
          <w:numId w:val="9"/>
        </w:numPr>
        <w:rPr>
          <w:rFonts w:ascii="Calibri Light" w:hAnsi="Calibri Light" w:cs="Calibri Light"/>
          <w:bCs/>
        </w:rPr>
      </w:pPr>
      <w:r w:rsidRPr="00FD5F88">
        <w:rPr>
          <w:rFonts w:ascii="Calibri Light" w:hAnsi="Calibri Light" w:cs="Calibri Light"/>
          <w:bCs/>
        </w:rPr>
        <w:t>necessità di verifica dell’effettiva attuazione delle istruzioni operative</w:t>
      </w:r>
    </w:p>
    <w:p w14:paraId="313D2988" w14:textId="0CF86867" w:rsidR="00FD5F88" w:rsidRPr="00FD5F88" w:rsidRDefault="00FD5F88" w:rsidP="00B43F42">
      <w:pPr>
        <w:pStyle w:val="Paragrafoelenco"/>
        <w:numPr>
          <w:ilvl w:val="0"/>
          <w:numId w:val="9"/>
        </w:numPr>
        <w:rPr>
          <w:rFonts w:ascii="Calibri Light" w:hAnsi="Calibri Light" w:cs="Calibri Light"/>
          <w:bCs/>
        </w:rPr>
      </w:pPr>
      <w:r w:rsidRPr="00FD5F88">
        <w:rPr>
          <w:rFonts w:ascii="Calibri Light" w:hAnsi="Calibri Light" w:cs="Calibri Light"/>
          <w:bCs/>
        </w:rPr>
        <w:t>suggerimenti scaturiti da segnalazioni dei lavoratori, riunioni, incontri con RLS, incontri con le imprese appaltatrici</w:t>
      </w:r>
    </w:p>
    <w:p w14:paraId="126F06D9" w14:textId="66E08CB5" w:rsidR="00FD5F88" w:rsidRPr="00FD5F88" w:rsidRDefault="00FD5F88" w:rsidP="00B43F42">
      <w:pPr>
        <w:pStyle w:val="Paragrafoelenco"/>
        <w:numPr>
          <w:ilvl w:val="0"/>
          <w:numId w:val="9"/>
        </w:numPr>
        <w:rPr>
          <w:rFonts w:ascii="Calibri Light" w:hAnsi="Calibri Light" w:cs="Calibri Light"/>
          <w:bCs/>
        </w:rPr>
      </w:pPr>
      <w:r w:rsidRPr="00FD5F88">
        <w:rPr>
          <w:rFonts w:ascii="Calibri Light" w:hAnsi="Calibri Light" w:cs="Calibri Light"/>
          <w:bCs/>
        </w:rPr>
        <w:t>gestione del cambiamento (Rif. procedura PO1</w:t>
      </w:r>
      <w:r>
        <w:rPr>
          <w:rFonts w:ascii="Calibri Light" w:hAnsi="Calibri Light" w:cs="Calibri Light"/>
          <w:bCs/>
        </w:rPr>
        <w:t>1</w:t>
      </w:r>
      <w:r w:rsidRPr="00FD5F88">
        <w:rPr>
          <w:rFonts w:ascii="Calibri Light" w:hAnsi="Calibri Light" w:cs="Calibri Light"/>
          <w:bCs/>
        </w:rPr>
        <w:t xml:space="preserve"> Gestione del cambiamento)</w:t>
      </w:r>
    </w:p>
    <w:p w14:paraId="48666E66" w14:textId="77777777" w:rsidR="00FD5F88" w:rsidRPr="00FD5F88" w:rsidRDefault="00FD5F88" w:rsidP="00FD5F88">
      <w:pPr>
        <w:rPr>
          <w:rFonts w:ascii="Calibri Light" w:hAnsi="Calibri Light" w:cs="Calibri Light"/>
          <w:bCs/>
        </w:rPr>
      </w:pPr>
      <w:r w:rsidRPr="00FD5F88">
        <w:rPr>
          <w:rFonts w:ascii="Calibri Light" w:hAnsi="Calibri Light" w:cs="Calibri Light"/>
          <w:bCs/>
        </w:rPr>
        <w:t>Gli output necessari per attuare un adeguato controllo operativo sulle varie attività sono:</w:t>
      </w:r>
    </w:p>
    <w:p w14:paraId="1CA62868" w14:textId="62BDEC57" w:rsidR="00FD5F88" w:rsidRPr="00FD5F88" w:rsidRDefault="00FD5F88" w:rsidP="00B43F42">
      <w:pPr>
        <w:pStyle w:val="Paragrafoelenco"/>
        <w:numPr>
          <w:ilvl w:val="0"/>
          <w:numId w:val="9"/>
        </w:numPr>
        <w:rPr>
          <w:rFonts w:ascii="Calibri Light" w:hAnsi="Calibri Light" w:cs="Calibri Light"/>
          <w:bCs/>
        </w:rPr>
      </w:pPr>
      <w:r w:rsidRPr="00FD5F88">
        <w:rPr>
          <w:rFonts w:ascii="Calibri Light" w:hAnsi="Calibri Light" w:cs="Calibri Light"/>
          <w:bCs/>
        </w:rPr>
        <w:t>Piano di miglioramento espresso all’interno del DVR;</w:t>
      </w:r>
    </w:p>
    <w:p w14:paraId="2D68E018" w14:textId="7F9D7337" w:rsidR="00FD5F88" w:rsidRPr="00FD5F88" w:rsidRDefault="00FD5F88" w:rsidP="00B43F42">
      <w:pPr>
        <w:pStyle w:val="Paragrafoelenco"/>
        <w:numPr>
          <w:ilvl w:val="0"/>
          <w:numId w:val="9"/>
        </w:numPr>
        <w:rPr>
          <w:rFonts w:ascii="Calibri Light" w:hAnsi="Calibri Light" w:cs="Calibri Light"/>
          <w:bCs/>
        </w:rPr>
      </w:pPr>
      <w:r w:rsidRPr="00FD5F88">
        <w:rPr>
          <w:rFonts w:ascii="Calibri Light" w:hAnsi="Calibri Light" w:cs="Calibri Light"/>
          <w:bCs/>
        </w:rPr>
        <w:t>Adempimenti sicurezza Mod.PO02.02 - Check list SSL</w:t>
      </w:r>
    </w:p>
    <w:p w14:paraId="2B69C90B" w14:textId="43A7E02C" w:rsidR="00FD5F88" w:rsidRPr="00FD5F88" w:rsidRDefault="00FD5F88" w:rsidP="00B43F42">
      <w:pPr>
        <w:pStyle w:val="Paragrafoelenco"/>
        <w:numPr>
          <w:ilvl w:val="0"/>
          <w:numId w:val="9"/>
        </w:numPr>
        <w:rPr>
          <w:rFonts w:ascii="Calibri Light" w:hAnsi="Calibri Light" w:cs="Calibri Light"/>
          <w:bCs/>
        </w:rPr>
      </w:pPr>
      <w:r w:rsidRPr="00FD5F88">
        <w:rPr>
          <w:rFonts w:ascii="Calibri Light" w:hAnsi="Calibri Light" w:cs="Calibri Light"/>
          <w:bCs/>
        </w:rPr>
        <w:t>registro non conformità MOD.PO05.01 (DB gestione NC-AC-Infortuni - NM)</w:t>
      </w:r>
    </w:p>
    <w:p w14:paraId="14527A0C" w14:textId="77BFC191" w:rsidR="00FD5F88" w:rsidRPr="00FD5F88" w:rsidRDefault="00FD5F88" w:rsidP="00B43F42">
      <w:pPr>
        <w:pStyle w:val="Paragrafoelenco"/>
        <w:numPr>
          <w:ilvl w:val="0"/>
          <w:numId w:val="9"/>
        </w:numPr>
        <w:rPr>
          <w:rFonts w:ascii="Calibri Light" w:hAnsi="Calibri Light" w:cs="Calibri Light"/>
          <w:bCs/>
        </w:rPr>
      </w:pPr>
      <w:r w:rsidRPr="00FD5F88">
        <w:rPr>
          <w:rFonts w:ascii="Calibri Light" w:hAnsi="Calibri Light" w:cs="Calibri Light"/>
          <w:bCs/>
        </w:rPr>
        <w:t>Procedure ed istruzioni di lavoro;</w:t>
      </w:r>
    </w:p>
    <w:p w14:paraId="3B20EA0A" w14:textId="0BE37D3B" w:rsidR="00FD5F88" w:rsidRPr="00FD5F88" w:rsidRDefault="00FD5F88" w:rsidP="00B43F42">
      <w:pPr>
        <w:pStyle w:val="Paragrafoelenco"/>
        <w:numPr>
          <w:ilvl w:val="0"/>
          <w:numId w:val="9"/>
        </w:numPr>
        <w:rPr>
          <w:rFonts w:ascii="Calibri Light" w:hAnsi="Calibri Light" w:cs="Calibri Light"/>
          <w:bCs/>
        </w:rPr>
      </w:pPr>
      <w:r w:rsidRPr="00FD5F88">
        <w:rPr>
          <w:rFonts w:ascii="Calibri Light" w:hAnsi="Calibri Light" w:cs="Calibri Light"/>
          <w:bCs/>
        </w:rPr>
        <w:t xml:space="preserve">monitoraggi e misurazioni; </w:t>
      </w:r>
    </w:p>
    <w:p w14:paraId="6FCF14E9" w14:textId="4A747FE9" w:rsidR="001A1D8B" w:rsidRDefault="00FD5F88" w:rsidP="00B43F42">
      <w:pPr>
        <w:pStyle w:val="Paragrafoelenco"/>
        <w:numPr>
          <w:ilvl w:val="0"/>
          <w:numId w:val="9"/>
        </w:numPr>
        <w:rPr>
          <w:rFonts w:ascii="Calibri Light" w:hAnsi="Calibri Light" w:cs="Calibri Light"/>
          <w:bCs/>
        </w:rPr>
      </w:pPr>
      <w:r w:rsidRPr="00FD5F88">
        <w:rPr>
          <w:rFonts w:ascii="Calibri Light" w:hAnsi="Calibri Light" w:cs="Calibri Light"/>
          <w:bCs/>
        </w:rPr>
        <w:t>attività di sorveglianza e audit.</w:t>
      </w:r>
    </w:p>
    <w:p w14:paraId="67ADD0FD" w14:textId="0B5BFBAA" w:rsidR="00DF0DDF" w:rsidRPr="00DF0DDF" w:rsidRDefault="00DF0DDF" w:rsidP="00DF0DDF">
      <w:pPr>
        <w:rPr>
          <w:rFonts w:ascii="Calibri Light" w:hAnsi="Calibri Light" w:cs="Calibri Light"/>
          <w:bCs/>
        </w:rPr>
      </w:pPr>
      <w:r>
        <w:rPr>
          <w:rFonts w:ascii="Calibri Light" w:hAnsi="Calibri Light" w:cs="Calibri Light"/>
          <w:bCs/>
        </w:rPr>
        <w:t>I responsabili di funzione e di area/RTO/Preposti possono e devono integrare i rischi evidenziati attraverso la relativa comunicazione degli stessi al RLS.</w:t>
      </w:r>
    </w:p>
    <w:bookmarkEnd w:id="2"/>
    <w:p w14:paraId="5E97BC11" w14:textId="2E9ECEDD" w:rsidR="00FD5F88" w:rsidRPr="00987724" w:rsidRDefault="00FD5F88" w:rsidP="00FD5F88">
      <w:pPr>
        <w:pStyle w:val="Titolo1"/>
        <w:keepNext/>
        <w:keepLines/>
        <w:widowControl/>
        <w:tabs>
          <w:tab w:val="num" w:pos="851"/>
          <w:tab w:val="left" w:pos="9639"/>
        </w:tabs>
        <w:spacing w:line="276" w:lineRule="auto"/>
        <w:ind w:left="567" w:hanging="360"/>
        <w:rPr>
          <w:rFonts w:ascii="Calibri Light" w:hAnsi="Calibri Light" w:cs="Calibri Light"/>
          <w:color w:val="00833D"/>
          <w:sz w:val="28"/>
          <w:szCs w:val="22"/>
        </w:rPr>
      </w:pPr>
      <w:r>
        <w:rPr>
          <w:rFonts w:ascii="Calibri Light" w:hAnsi="Calibri Light" w:cs="Calibri Light"/>
          <w:color w:val="00833D"/>
          <w:sz w:val="28"/>
          <w:szCs w:val="22"/>
        </w:rPr>
        <w:tab/>
        <w:t>6.2 Piano di miglioramento</w:t>
      </w:r>
    </w:p>
    <w:p w14:paraId="3DB772A7" w14:textId="56FB2747" w:rsidR="00FD5F88" w:rsidRPr="00FD5F88" w:rsidRDefault="00FD5F88" w:rsidP="00FD5F88">
      <w:pPr>
        <w:rPr>
          <w:rFonts w:ascii="Calibri Light" w:hAnsi="Calibri Light" w:cs="Calibri Light"/>
          <w:bCs/>
        </w:rPr>
      </w:pPr>
      <w:r w:rsidRPr="00FD5F88">
        <w:rPr>
          <w:rFonts w:ascii="Calibri Light" w:hAnsi="Calibri Light" w:cs="Calibri Light"/>
          <w:bCs/>
        </w:rPr>
        <w:t xml:space="preserve">RSPP ha la responsabilità di predisporre il Piano di Miglioramento in seguito alla valutazione dei rischi. Il Piano di miglioramento viene verificato ed eventualmente aggiornato in caso di aggiornamento della valutazione del rischio. Prima della sua emissione il Piano viene approvato </w:t>
      </w:r>
      <w:r>
        <w:rPr>
          <w:rFonts w:ascii="Calibri Light" w:hAnsi="Calibri Light" w:cs="Calibri Light"/>
          <w:bCs/>
        </w:rPr>
        <w:t>dal DDL</w:t>
      </w:r>
      <w:r w:rsidRPr="00FD5F88">
        <w:rPr>
          <w:rFonts w:ascii="Calibri Light" w:hAnsi="Calibri Light" w:cs="Calibri Light"/>
          <w:bCs/>
        </w:rPr>
        <w:t>.</w:t>
      </w:r>
    </w:p>
    <w:p w14:paraId="41B650E0" w14:textId="3DF06F44" w:rsidR="00FD5F88" w:rsidRPr="00FD5F88" w:rsidRDefault="00FD5F88" w:rsidP="00FD5F88">
      <w:pPr>
        <w:rPr>
          <w:rFonts w:ascii="Calibri Light" w:hAnsi="Calibri Light" w:cs="Calibri Light"/>
          <w:bCs/>
        </w:rPr>
      </w:pPr>
      <w:r w:rsidRPr="00FD5F88">
        <w:rPr>
          <w:rFonts w:ascii="Calibri Light" w:hAnsi="Calibri Light" w:cs="Calibri Light"/>
          <w:bCs/>
        </w:rPr>
        <w:t>RSGS</w:t>
      </w:r>
      <w:r>
        <w:rPr>
          <w:rFonts w:ascii="Calibri Light" w:hAnsi="Calibri Light" w:cs="Calibri Light"/>
          <w:bCs/>
        </w:rPr>
        <w:t>L</w:t>
      </w:r>
      <w:r w:rsidRPr="00FD5F88">
        <w:rPr>
          <w:rFonts w:ascii="Calibri Light" w:hAnsi="Calibri Light" w:cs="Calibri Light"/>
          <w:bCs/>
        </w:rPr>
        <w:t xml:space="preserve"> è responsabile della pianificazione degli gli adempimenti da effettuare. Per il monitoraggio viene utilizzato il Mod.PO02.02 - Check list SSL contenete normative applicabili e relativi adempimenti, in cui vengono pianificati e registrati tutti gli adempimenti eventualmente individuati nel Piano di miglioramento. </w:t>
      </w:r>
    </w:p>
    <w:p w14:paraId="0A4983E9" w14:textId="540F5FA6" w:rsidR="00FD5F88" w:rsidRPr="00FD5F88" w:rsidRDefault="00FD5F88" w:rsidP="00FD5F88">
      <w:pPr>
        <w:rPr>
          <w:rFonts w:ascii="Calibri Light" w:hAnsi="Calibri Light" w:cs="Calibri Light"/>
          <w:bCs/>
        </w:rPr>
      </w:pPr>
      <w:r w:rsidRPr="00FD5F88">
        <w:rPr>
          <w:rFonts w:ascii="Calibri Light" w:hAnsi="Calibri Light" w:cs="Calibri Light"/>
          <w:bCs/>
        </w:rPr>
        <w:t>SGS</w:t>
      </w:r>
      <w:r>
        <w:rPr>
          <w:rFonts w:ascii="Calibri Light" w:hAnsi="Calibri Light" w:cs="Calibri Light"/>
          <w:bCs/>
        </w:rPr>
        <w:t>L</w:t>
      </w:r>
      <w:r w:rsidRPr="00FD5F88">
        <w:rPr>
          <w:rFonts w:ascii="Calibri Light" w:hAnsi="Calibri Light" w:cs="Calibri Light"/>
          <w:bCs/>
        </w:rPr>
        <w:t xml:space="preserve"> è responsabile:</w:t>
      </w:r>
    </w:p>
    <w:p w14:paraId="41562FA7" w14:textId="1DFCB3C6" w:rsidR="00FD5F88" w:rsidRPr="00FD5F88" w:rsidRDefault="00FD5F88" w:rsidP="00B43F42">
      <w:pPr>
        <w:pStyle w:val="Paragrafoelenco"/>
        <w:numPr>
          <w:ilvl w:val="0"/>
          <w:numId w:val="9"/>
        </w:numPr>
        <w:rPr>
          <w:rFonts w:ascii="Calibri Light" w:hAnsi="Calibri Light" w:cs="Calibri Light"/>
          <w:bCs/>
        </w:rPr>
      </w:pPr>
      <w:r w:rsidRPr="00FD5F88">
        <w:rPr>
          <w:rFonts w:ascii="Calibri Light" w:hAnsi="Calibri Light" w:cs="Calibri Light"/>
          <w:bCs/>
        </w:rPr>
        <w:t>del controllo della corretta attuazione del Piano compresi i rapporti con gli eventuali soggetti esterni chiamati alla realizzazione degli interventi, e della registrazione dell’esecuzione in MOD.PO05.01 (DB gestione NC-AC-Infortuni - NM);</w:t>
      </w:r>
    </w:p>
    <w:p w14:paraId="1C5FEE06" w14:textId="77777777" w:rsidR="00FD5F88" w:rsidRDefault="00FD5F88" w:rsidP="00B43F42">
      <w:pPr>
        <w:pStyle w:val="Paragrafoelenco"/>
        <w:numPr>
          <w:ilvl w:val="0"/>
          <w:numId w:val="9"/>
        </w:numPr>
        <w:rPr>
          <w:rFonts w:ascii="Calibri Light" w:hAnsi="Calibri Light" w:cs="Calibri Light"/>
          <w:bCs/>
        </w:rPr>
      </w:pPr>
      <w:r w:rsidRPr="00FD5F88">
        <w:rPr>
          <w:rFonts w:ascii="Calibri Light" w:hAnsi="Calibri Light" w:cs="Calibri Light"/>
          <w:bCs/>
        </w:rPr>
        <w:lastRenderedPageBreak/>
        <w:t>della sua comunicazione agli enti che dovranno eseguire controlli e misurazioni</w:t>
      </w:r>
    </w:p>
    <w:p w14:paraId="491F44F1" w14:textId="695CF9E8" w:rsidR="00FD5F88" w:rsidRDefault="00FD5F88" w:rsidP="00FD5F88">
      <w:pPr>
        <w:rPr>
          <w:rFonts w:ascii="Calibri Light" w:hAnsi="Calibri Light" w:cs="Calibri Light"/>
          <w:bCs/>
        </w:rPr>
      </w:pPr>
      <w:r w:rsidRPr="00FD5F88">
        <w:rPr>
          <w:rFonts w:ascii="Calibri Light" w:hAnsi="Calibri Light" w:cs="Calibri Light"/>
          <w:bCs/>
        </w:rPr>
        <w:t>Gli enti responsabili dell’esecuzione di controlli e misurazioni dovranno eseguirle nel rispetto di quanto definito dalla procedura applicabile; i risultati sono comunicati a SGS</w:t>
      </w:r>
      <w:r>
        <w:rPr>
          <w:rFonts w:ascii="Calibri Light" w:hAnsi="Calibri Light" w:cs="Calibri Light"/>
          <w:bCs/>
        </w:rPr>
        <w:t>L</w:t>
      </w:r>
      <w:r w:rsidRPr="00FD5F88">
        <w:rPr>
          <w:rFonts w:ascii="Calibri Light" w:hAnsi="Calibri Light" w:cs="Calibri Light"/>
          <w:bCs/>
        </w:rPr>
        <w:t>.</w:t>
      </w:r>
    </w:p>
    <w:p w14:paraId="600264C1" w14:textId="3447453E" w:rsidR="00FD5F88" w:rsidRPr="00987724" w:rsidRDefault="00FD5F88" w:rsidP="00FD5F88">
      <w:pPr>
        <w:pStyle w:val="Titolo1"/>
        <w:keepNext/>
        <w:keepLines/>
        <w:widowControl/>
        <w:tabs>
          <w:tab w:val="num" w:pos="851"/>
          <w:tab w:val="left" w:pos="9639"/>
        </w:tabs>
        <w:spacing w:line="276" w:lineRule="auto"/>
        <w:ind w:left="567" w:hanging="360"/>
        <w:rPr>
          <w:rFonts w:ascii="Calibri Light" w:hAnsi="Calibri Light" w:cs="Calibri Light"/>
          <w:color w:val="00833D"/>
          <w:sz w:val="28"/>
          <w:szCs w:val="22"/>
        </w:rPr>
      </w:pPr>
      <w:r>
        <w:rPr>
          <w:rFonts w:ascii="Calibri Light" w:hAnsi="Calibri Light" w:cs="Calibri Light"/>
          <w:color w:val="00833D"/>
          <w:sz w:val="28"/>
          <w:szCs w:val="22"/>
        </w:rPr>
        <w:tab/>
        <w:t xml:space="preserve">6.3 Controllo operativo di </w:t>
      </w:r>
      <w:proofErr w:type="gramStart"/>
      <w:r>
        <w:rPr>
          <w:rFonts w:ascii="Calibri Light" w:hAnsi="Calibri Light" w:cs="Calibri Light"/>
          <w:color w:val="00833D"/>
          <w:sz w:val="28"/>
          <w:szCs w:val="22"/>
        </w:rPr>
        <w:t>1°</w:t>
      </w:r>
      <w:proofErr w:type="gramEnd"/>
      <w:r>
        <w:rPr>
          <w:rFonts w:ascii="Calibri Light" w:hAnsi="Calibri Light" w:cs="Calibri Light"/>
          <w:color w:val="00833D"/>
          <w:sz w:val="28"/>
          <w:szCs w:val="22"/>
        </w:rPr>
        <w:t xml:space="preserve"> Livello</w:t>
      </w:r>
    </w:p>
    <w:p w14:paraId="772F919B" w14:textId="00E6BAB4" w:rsidR="00FD5F88" w:rsidRPr="00FD5F88" w:rsidRDefault="00FD5F88" w:rsidP="00FD5F88">
      <w:pPr>
        <w:rPr>
          <w:rFonts w:ascii="Calibri Light" w:hAnsi="Calibri Light" w:cs="Calibri Light"/>
          <w:bCs/>
        </w:rPr>
      </w:pPr>
      <w:r w:rsidRPr="00FD5F88">
        <w:rPr>
          <w:rFonts w:ascii="Calibri Light" w:hAnsi="Calibri Light" w:cs="Calibri Light"/>
          <w:bCs/>
        </w:rPr>
        <w:t xml:space="preserve">Datore di Lavoro con RSPP, RLS e </w:t>
      </w:r>
      <w:r w:rsidR="00DF0DDF">
        <w:rPr>
          <w:rFonts w:ascii="Calibri Light" w:hAnsi="Calibri Light" w:cs="Calibri Light"/>
          <w:bCs/>
        </w:rPr>
        <w:t>MC</w:t>
      </w:r>
      <w:r w:rsidRPr="00FD5F88">
        <w:rPr>
          <w:rFonts w:ascii="Calibri Light" w:hAnsi="Calibri Light" w:cs="Calibri Light"/>
          <w:bCs/>
        </w:rPr>
        <w:t xml:space="preserve"> individuano nel corso della valutazione dei rischi:</w:t>
      </w:r>
    </w:p>
    <w:p w14:paraId="76F1EF73" w14:textId="66EFB9E2" w:rsidR="00FD5F88" w:rsidRPr="00FD5F88" w:rsidRDefault="00FD5F88" w:rsidP="00B43F42">
      <w:pPr>
        <w:pStyle w:val="Paragrafoelenco"/>
        <w:numPr>
          <w:ilvl w:val="0"/>
          <w:numId w:val="9"/>
        </w:numPr>
        <w:rPr>
          <w:rFonts w:ascii="Calibri Light" w:hAnsi="Calibri Light" w:cs="Calibri Light"/>
          <w:bCs/>
        </w:rPr>
      </w:pPr>
      <w:r w:rsidRPr="00FD5F88">
        <w:rPr>
          <w:rFonts w:ascii="Calibri Light" w:hAnsi="Calibri Light" w:cs="Calibri Light"/>
          <w:bCs/>
        </w:rPr>
        <w:t>le attività e operazioni per le quali è necessario applicare le misure di controllo al fine di mantenere il rischio a un livello accettabile;</w:t>
      </w:r>
    </w:p>
    <w:p w14:paraId="3A7C10A1" w14:textId="7D2DBE67" w:rsidR="00FD5F88" w:rsidRPr="00FD5F88" w:rsidRDefault="00FD5F88" w:rsidP="00B43F42">
      <w:pPr>
        <w:pStyle w:val="Paragrafoelenco"/>
        <w:numPr>
          <w:ilvl w:val="0"/>
          <w:numId w:val="9"/>
        </w:numPr>
        <w:rPr>
          <w:rFonts w:ascii="Calibri Light" w:hAnsi="Calibri Light" w:cs="Calibri Light"/>
          <w:bCs/>
        </w:rPr>
      </w:pPr>
      <w:r w:rsidRPr="00FD5F88">
        <w:rPr>
          <w:rFonts w:ascii="Calibri Light" w:hAnsi="Calibri Light" w:cs="Calibri Light"/>
          <w:bCs/>
        </w:rPr>
        <w:t>le misure di controllo (controlli operativi), che comprendono la vigilanza sulle attività, misure di controllo per l'acquisto dei beni, impianti e servizi, misure di controllo per la gestione dei fornitori e dei visitatori nei luoghi di lavoro.</w:t>
      </w:r>
    </w:p>
    <w:p w14:paraId="4496C216" w14:textId="2F2A5568" w:rsidR="00FD5F88" w:rsidRPr="00FD5F88" w:rsidRDefault="00FD5F88" w:rsidP="00B43F42">
      <w:pPr>
        <w:pStyle w:val="Paragrafoelenco"/>
        <w:numPr>
          <w:ilvl w:val="0"/>
          <w:numId w:val="10"/>
        </w:numPr>
        <w:rPr>
          <w:rFonts w:ascii="Calibri Light" w:hAnsi="Calibri Light" w:cs="Calibri Light"/>
          <w:bCs/>
        </w:rPr>
      </w:pPr>
      <w:r w:rsidRPr="00FD5F88">
        <w:rPr>
          <w:rFonts w:ascii="Calibri Light" w:hAnsi="Calibri Light" w:cs="Calibri Light"/>
          <w:bCs/>
        </w:rPr>
        <w:t xml:space="preserve">RSPP con RLS e i </w:t>
      </w:r>
      <w:r w:rsidR="00855F71" w:rsidRPr="00FD5F88">
        <w:rPr>
          <w:rFonts w:ascii="Calibri Light" w:hAnsi="Calibri Light" w:cs="Calibri Light"/>
          <w:bCs/>
        </w:rPr>
        <w:t xml:space="preserve">responsabili di </w:t>
      </w:r>
      <w:r w:rsidR="00855F71">
        <w:rPr>
          <w:rFonts w:ascii="Calibri Light" w:hAnsi="Calibri Light" w:cs="Calibri Light"/>
          <w:bCs/>
        </w:rPr>
        <w:t>area/RTO/preposti</w:t>
      </w:r>
      <w:r w:rsidRPr="00FD5F88">
        <w:rPr>
          <w:rFonts w:ascii="Calibri Light" w:hAnsi="Calibri Light" w:cs="Calibri Light"/>
          <w:bCs/>
        </w:rPr>
        <w:t>, emette apposite istruzioni operative per la gestione delle situazioni in cui è necessario specificare le operazioni da effettuare per lavorare in sicurezza ed in conformità alla politica;</w:t>
      </w:r>
    </w:p>
    <w:p w14:paraId="66A09869" w14:textId="77777777" w:rsidR="00FD5F88" w:rsidRPr="00FD5F88" w:rsidRDefault="00FD5F88" w:rsidP="00B43F42">
      <w:pPr>
        <w:pStyle w:val="Paragrafoelenco"/>
        <w:numPr>
          <w:ilvl w:val="0"/>
          <w:numId w:val="10"/>
        </w:numPr>
        <w:rPr>
          <w:rFonts w:ascii="Calibri Light" w:hAnsi="Calibri Light" w:cs="Calibri Light"/>
          <w:bCs/>
        </w:rPr>
      </w:pPr>
      <w:r w:rsidRPr="00FD5F88">
        <w:rPr>
          <w:rFonts w:ascii="Calibri Light" w:hAnsi="Calibri Light" w:cs="Calibri Light"/>
          <w:bCs/>
        </w:rPr>
        <w:t>Tutti i lavoratori sono informati/formati sui rischi significativi attraverso:</w:t>
      </w:r>
    </w:p>
    <w:p w14:paraId="3A03ECDB" w14:textId="5C0132A7" w:rsidR="00FD5F88" w:rsidRPr="00FD5F88" w:rsidRDefault="00FD5F88" w:rsidP="00B43F42">
      <w:pPr>
        <w:pStyle w:val="Paragrafoelenco"/>
        <w:numPr>
          <w:ilvl w:val="1"/>
          <w:numId w:val="10"/>
        </w:numPr>
        <w:rPr>
          <w:rFonts w:ascii="Calibri Light" w:hAnsi="Calibri Light" w:cs="Calibri Light"/>
          <w:bCs/>
        </w:rPr>
      </w:pPr>
      <w:r w:rsidRPr="00FD5F88">
        <w:rPr>
          <w:rFonts w:ascii="Calibri Light" w:hAnsi="Calibri Light" w:cs="Calibri Light"/>
          <w:bCs/>
        </w:rPr>
        <w:t xml:space="preserve">Schede di Sicurezza per Mansione, </w:t>
      </w:r>
    </w:p>
    <w:p w14:paraId="43A258F0" w14:textId="6D19B1D2" w:rsidR="00FD5F88" w:rsidRPr="00FD5F88" w:rsidRDefault="00FD5F88" w:rsidP="00B43F42">
      <w:pPr>
        <w:pStyle w:val="Paragrafoelenco"/>
        <w:numPr>
          <w:ilvl w:val="1"/>
          <w:numId w:val="10"/>
        </w:numPr>
        <w:rPr>
          <w:rFonts w:ascii="Calibri Light" w:hAnsi="Calibri Light" w:cs="Calibri Light"/>
          <w:bCs/>
        </w:rPr>
      </w:pPr>
      <w:r w:rsidRPr="00FD5F88">
        <w:rPr>
          <w:rFonts w:ascii="Calibri Light" w:hAnsi="Calibri Light" w:cs="Calibri Light"/>
          <w:bCs/>
        </w:rPr>
        <w:t>Corsi di formazione (stabiliti da norme cogenti e non) in relazione agli specifici rischi presenti o potenzialmente presenti.</w:t>
      </w:r>
    </w:p>
    <w:p w14:paraId="463ABEB0" w14:textId="4546D0C8" w:rsidR="00FD5F88" w:rsidRPr="00FD5F88" w:rsidRDefault="00FD5F88" w:rsidP="00B43F42">
      <w:pPr>
        <w:pStyle w:val="Paragrafoelenco"/>
        <w:numPr>
          <w:ilvl w:val="1"/>
          <w:numId w:val="10"/>
        </w:numPr>
        <w:rPr>
          <w:rFonts w:ascii="Calibri Light" w:hAnsi="Calibri Light" w:cs="Calibri Light"/>
          <w:bCs/>
        </w:rPr>
      </w:pPr>
      <w:r w:rsidRPr="00FD5F88">
        <w:rPr>
          <w:rFonts w:ascii="Calibri Light" w:hAnsi="Calibri Light" w:cs="Calibri Light"/>
          <w:bCs/>
        </w:rPr>
        <w:t>Procedure specifiche per</w:t>
      </w:r>
      <w:r w:rsidR="00855F71">
        <w:rPr>
          <w:rFonts w:ascii="Calibri Light" w:hAnsi="Calibri Light" w:cs="Calibri Light"/>
          <w:bCs/>
        </w:rPr>
        <w:t xml:space="preserve"> alcune</w:t>
      </w:r>
      <w:r w:rsidRPr="00FD5F88">
        <w:rPr>
          <w:rFonts w:ascii="Calibri Light" w:hAnsi="Calibri Light" w:cs="Calibri Light"/>
          <w:bCs/>
        </w:rPr>
        <w:t xml:space="preserve"> attività;</w:t>
      </w:r>
    </w:p>
    <w:p w14:paraId="4CD216C4" w14:textId="1B2BDA3B" w:rsidR="00FD5F88" w:rsidRPr="00FD5F88" w:rsidRDefault="00FD5F88" w:rsidP="00B43F42">
      <w:pPr>
        <w:pStyle w:val="Paragrafoelenco"/>
        <w:numPr>
          <w:ilvl w:val="1"/>
          <w:numId w:val="10"/>
        </w:numPr>
        <w:rPr>
          <w:rFonts w:ascii="Calibri Light" w:hAnsi="Calibri Light" w:cs="Calibri Light"/>
          <w:bCs/>
        </w:rPr>
      </w:pPr>
      <w:r w:rsidRPr="00FD5F88">
        <w:rPr>
          <w:rFonts w:ascii="Calibri Light" w:hAnsi="Calibri Light" w:cs="Calibri Light"/>
          <w:bCs/>
        </w:rPr>
        <w:t>Procedure specifiche per accesso zone pericolose</w:t>
      </w:r>
      <w:r w:rsidR="00855F71">
        <w:rPr>
          <w:rFonts w:ascii="Calibri Light" w:hAnsi="Calibri Light" w:cs="Calibri Light"/>
          <w:bCs/>
        </w:rPr>
        <w:t>, se pertinenti</w:t>
      </w:r>
      <w:r w:rsidRPr="00FD5F88">
        <w:rPr>
          <w:rFonts w:ascii="Calibri Light" w:hAnsi="Calibri Light" w:cs="Calibri Light"/>
          <w:bCs/>
        </w:rPr>
        <w:t>.</w:t>
      </w:r>
    </w:p>
    <w:p w14:paraId="5AB9727A" w14:textId="605F367C" w:rsidR="00855F71" w:rsidRPr="00987724" w:rsidRDefault="00855F71" w:rsidP="00855F71">
      <w:pPr>
        <w:pStyle w:val="Titolo1"/>
        <w:keepNext/>
        <w:keepLines/>
        <w:widowControl/>
        <w:tabs>
          <w:tab w:val="num" w:pos="851"/>
          <w:tab w:val="left" w:pos="9639"/>
        </w:tabs>
        <w:spacing w:line="276" w:lineRule="auto"/>
        <w:ind w:left="567" w:hanging="360"/>
        <w:rPr>
          <w:rFonts w:ascii="Calibri Light" w:hAnsi="Calibri Light" w:cs="Calibri Light"/>
          <w:color w:val="00833D"/>
          <w:sz w:val="28"/>
          <w:szCs w:val="22"/>
        </w:rPr>
      </w:pPr>
      <w:r>
        <w:rPr>
          <w:rFonts w:ascii="Calibri Light" w:hAnsi="Calibri Light" w:cs="Calibri Light"/>
          <w:color w:val="00833D"/>
          <w:sz w:val="28"/>
          <w:szCs w:val="22"/>
        </w:rPr>
        <w:tab/>
        <w:t>6.3 Impianti e apparecchiature</w:t>
      </w:r>
    </w:p>
    <w:p w14:paraId="52BD9B1D" w14:textId="77777777" w:rsidR="00855F71" w:rsidRPr="00855F71" w:rsidRDefault="00855F71" w:rsidP="00855F71">
      <w:pPr>
        <w:rPr>
          <w:rFonts w:ascii="Calibri Light" w:hAnsi="Calibri Light" w:cs="Calibri Light"/>
          <w:bCs/>
        </w:rPr>
      </w:pPr>
      <w:r w:rsidRPr="00855F71">
        <w:rPr>
          <w:rFonts w:ascii="Calibri Light" w:hAnsi="Calibri Light" w:cs="Calibri Light"/>
          <w:bCs/>
        </w:rPr>
        <w:t xml:space="preserve">Gli impianti, le macchine e le attrezzature, ivi compresi quelli necessari alla gestione delle emergenze, dei sistemi di prevenzione collettivi e dei dispositivi di protezione individuale, delle apparecchiature di movimentazione, degli strumenti di monitoraggio sono sottoposti a controlli e verifiche di 1° Livello. volto a valutarne l’effettivo stato di conservazione e di efficienza in conformità a quanto previsto dall’art. 71 comma 8 del </w:t>
      </w:r>
      <w:proofErr w:type="spellStart"/>
      <w:r w:rsidRPr="00855F71">
        <w:rPr>
          <w:rFonts w:ascii="Calibri Light" w:hAnsi="Calibri Light" w:cs="Calibri Light"/>
          <w:bCs/>
        </w:rPr>
        <w:t>D.Lgs.</w:t>
      </w:r>
      <w:proofErr w:type="spellEnd"/>
      <w:r w:rsidRPr="00855F71">
        <w:rPr>
          <w:rFonts w:ascii="Calibri Light" w:hAnsi="Calibri Light" w:cs="Calibri Light"/>
          <w:bCs/>
        </w:rPr>
        <w:t xml:space="preserve"> 81/08.</w:t>
      </w:r>
    </w:p>
    <w:p w14:paraId="4EF48BB7" w14:textId="784FAF6B" w:rsidR="00855F71" w:rsidRPr="00855F71" w:rsidRDefault="00855F71" w:rsidP="00855F71">
      <w:pPr>
        <w:rPr>
          <w:rFonts w:ascii="Calibri Light" w:hAnsi="Calibri Light" w:cs="Calibri Light"/>
          <w:bCs/>
        </w:rPr>
      </w:pPr>
      <w:r w:rsidRPr="00855F71">
        <w:rPr>
          <w:rFonts w:ascii="Calibri Light" w:hAnsi="Calibri Light" w:cs="Calibri Light"/>
          <w:bCs/>
        </w:rPr>
        <w:t>Il processo di controllo e manutenzione</w:t>
      </w:r>
      <w:r>
        <w:rPr>
          <w:rFonts w:ascii="Calibri Light" w:hAnsi="Calibri Light" w:cs="Calibri Light"/>
          <w:bCs/>
        </w:rPr>
        <w:t xml:space="preserve"> degli ambienti di lavoro e dei loro impianti</w:t>
      </w:r>
      <w:r w:rsidRPr="00855F71">
        <w:rPr>
          <w:rFonts w:ascii="Calibri Light" w:hAnsi="Calibri Light" w:cs="Calibri Light"/>
          <w:bCs/>
        </w:rPr>
        <w:t xml:space="preserve"> è pianificato e prevede la definizione documentata dei programmi a cura del</w:t>
      </w:r>
      <w:r>
        <w:rPr>
          <w:rFonts w:ascii="Calibri Light" w:hAnsi="Calibri Light" w:cs="Calibri Light"/>
          <w:bCs/>
        </w:rPr>
        <w:t>l’Office Manager</w:t>
      </w:r>
      <w:r w:rsidRPr="00855F71">
        <w:rPr>
          <w:rFonts w:ascii="Calibri Light" w:hAnsi="Calibri Light" w:cs="Calibri Light"/>
          <w:bCs/>
        </w:rPr>
        <w:t xml:space="preserve">. Gli interventi di manutenzioni, di carattere ordinario e straordinario, possono essere appaltati a ditte esterne il cui personale è adeguatamente formato e qualificato. </w:t>
      </w:r>
    </w:p>
    <w:p w14:paraId="16A0BFB4" w14:textId="77777777" w:rsidR="00855F71" w:rsidRPr="00855F71" w:rsidRDefault="00855F71" w:rsidP="00855F71">
      <w:pPr>
        <w:rPr>
          <w:rFonts w:ascii="Calibri Light" w:hAnsi="Calibri Light" w:cs="Calibri Light"/>
          <w:bCs/>
        </w:rPr>
      </w:pPr>
      <w:r w:rsidRPr="00855F71">
        <w:rPr>
          <w:rFonts w:ascii="Calibri Light" w:hAnsi="Calibri Light" w:cs="Calibri Light"/>
          <w:bCs/>
        </w:rPr>
        <w:t>Tutti gli impianti e macchinari sono sottoposti ad un’attività di controllo che consiste in:</w:t>
      </w:r>
    </w:p>
    <w:p w14:paraId="2FE71629" w14:textId="584F96F5" w:rsidR="00855F71" w:rsidRPr="00855F71" w:rsidRDefault="00855F71" w:rsidP="00B43F42">
      <w:pPr>
        <w:pStyle w:val="Paragrafoelenco"/>
        <w:numPr>
          <w:ilvl w:val="0"/>
          <w:numId w:val="10"/>
        </w:numPr>
        <w:rPr>
          <w:rFonts w:ascii="Calibri Light" w:hAnsi="Calibri Light" w:cs="Calibri Light"/>
          <w:bCs/>
        </w:rPr>
      </w:pPr>
      <w:r w:rsidRPr="00855F71">
        <w:rPr>
          <w:rFonts w:ascii="Calibri Light" w:hAnsi="Calibri Light" w:cs="Calibri Light"/>
          <w:bCs/>
        </w:rPr>
        <w:lastRenderedPageBreak/>
        <w:t>Controllo iniziale (dopo l’installazione e prima della messa in esercizio), al fine di assicurarne l’installazione corretta e il buon funzionamento</w:t>
      </w:r>
    </w:p>
    <w:p w14:paraId="4F49FE75" w14:textId="443586B9" w:rsidR="00855F71" w:rsidRPr="00855F71" w:rsidRDefault="00855F71" w:rsidP="00B43F42">
      <w:pPr>
        <w:pStyle w:val="Paragrafoelenco"/>
        <w:numPr>
          <w:ilvl w:val="0"/>
          <w:numId w:val="10"/>
        </w:numPr>
        <w:rPr>
          <w:rFonts w:ascii="Calibri Light" w:hAnsi="Calibri Light" w:cs="Calibri Light"/>
          <w:bCs/>
        </w:rPr>
      </w:pPr>
      <w:r w:rsidRPr="00855F71">
        <w:rPr>
          <w:rFonts w:ascii="Calibri Light" w:hAnsi="Calibri Light" w:cs="Calibri Light"/>
          <w:bCs/>
        </w:rPr>
        <w:t>la verifica del corretto funzionamento dei dispositivi relativi alla salute e sicurezza dei lavoratori;</w:t>
      </w:r>
    </w:p>
    <w:p w14:paraId="64B3A6FE" w14:textId="52690E47" w:rsidR="00855F71" w:rsidRPr="00855F71" w:rsidRDefault="00855F71" w:rsidP="00B43F42">
      <w:pPr>
        <w:pStyle w:val="Paragrafoelenco"/>
        <w:numPr>
          <w:ilvl w:val="0"/>
          <w:numId w:val="10"/>
        </w:numPr>
        <w:rPr>
          <w:rFonts w:ascii="Calibri Light" w:hAnsi="Calibri Light" w:cs="Calibri Light"/>
          <w:bCs/>
        </w:rPr>
      </w:pPr>
      <w:r w:rsidRPr="00855F71">
        <w:rPr>
          <w:rFonts w:ascii="Calibri Light" w:hAnsi="Calibri Light" w:cs="Calibri Light"/>
          <w:bCs/>
        </w:rPr>
        <w:t xml:space="preserve">Specifici interventi manutentivi degli impianti, delle apparecchiature di processo e dei dispositivi di protezione individuali; </w:t>
      </w:r>
    </w:p>
    <w:p w14:paraId="5B1A4BF8" w14:textId="539290A0" w:rsidR="00855F71" w:rsidRPr="00855F71" w:rsidRDefault="00855F71" w:rsidP="00B43F42">
      <w:pPr>
        <w:pStyle w:val="Paragrafoelenco"/>
        <w:numPr>
          <w:ilvl w:val="0"/>
          <w:numId w:val="10"/>
        </w:numPr>
        <w:rPr>
          <w:rFonts w:ascii="Calibri Light" w:hAnsi="Calibri Light" w:cs="Calibri Light"/>
          <w:bCs/>
        </w:rPr>
      </w:pPr>
      <w:r w:rsidRPr="00855F71">
        <w:rPr>
          <w:rFonts w:ascii="Calibri Light" w:hAnsi="Calibri Light" w:cs="Calibri Light"/>
          <w:bCs/>
        </w:rPr>
        <w:t xml:space="preserve">Registrazioni dell’avvenuta manutenzione (data, descrizione delle problematiche, parti sostituite e </w:t>
      </w:r>
      <w:r>
        <w:rPr>
          <w:rFonts w:ascii="Calibri Light" w:hAnsi="Calibri Light" w:cs="Calibri Light"/>
          <w:bCs/>
        </w:rPr>
        <w:t>referenti</w:t>
      </w:r>
      <w:r w:rsidRPr="00855F71">
        <w:rPr>
          <w:rFonts w:ascii="Calibri Light" w:hAnsi="Calibri Light" w:cs="Calibri Light"/>
          <w:bCs/>
        </w:rPr>
        <w:t xml:space="preserve"> che hanno eseguito l’attività), dei risultati e nella loro conservazione, conservati e tenuti a disposizione degli organi di vigilanza.</w:t>
      </w:r>
    </w:p>
    <w:p w14:paraId="1F6D01E7" w14:textId="48C460FF" w:rsidR="00855F71" w:rsidRPr="00855F71" w:rsidRDefault="00855F71" w:rsidP="00855F71">
      <w:pPr>
        <w:rPr>
          <w:rFonts w:ascii="Calibri Light" w:hAnsi="Calibri Light" w:cs="Calibri Light"/>
          <w:bCs/>
        </w:rPr>
      </w:pPr>
      <w:r>
        <w:rPr>
          <w:rFonts w:ascii="Calibri Light" w:hAnsi="Calibri Light" w:cs="Calibri Light"/>
          <w:bCs/>
        </w:rPr>
        <w:t xml:space="preserve">RSPP </w:t>
      </w:r>
      <w:r w:rsidRPr="00855F71">
        <w:rPr>
          <w:rFonts w:ascii="Calibri Light" w:hAnsi="Calibri Light" w:cs="Calibri Light"/>
          <w:bCs/>
        </w:rPr>
        <w:t xml:space="preserve">con la squadra di emergenza coordina la verifica dei sistemi antincendio, di emergenza e di monitoraggio, </w:t>
      </w:r>
      <w:r>
        <w:rPr>
          <w:rFonts w:ascii="Calibri Light" w:hAnsi="Calibri Light" w:cs="Calibri Light"/>
          <w:bCs/>
        </w:rPr>
        <w:t>RSPP</w:t>
      </w:r>
      <w:r w:rsidRPr="00855F71">
        <w:rPr>
          <w:rFonts w:ascii="Calibri Light" w:hAnsi="Calibri Light" w:cs="Calibri Light"/>
          <w:bCs/>
        </w:rPr>
        <w:t xml:space="preserve"> coordina gli interventi appaltati a ditte esterne qualificate.</w:t>
      </w:r>
    </w:p>
    <w:p w14:paraId="2DB83A77" w14:textId="4FD54BEB" w:rsidR="00855F71" w:rsidRPr="00987724" w:rsidRDefault="00855F71" w:rsidP="00855F71">
      <w:pPr>
        <w:pStyle w:val="Titolo1"/>
        <w:keepNext/>
        <w:keepLines/>
        <w:widowControl/>
        <w:tabs>
          <w:tab w:val="num" w:pos="851"/>
          <w:tab w:val="left" w:pos="9639"/>
        </w:tabs>
        <w:spacing w:line="276" w:lineRule="auto"/>
        <w:ind w:left="567" w:hanging="360"/>
        <w:rPr>
          <w:rFonts w:ascii="Calibri Light" w:hAnsi="Calibri Light" w:cs="Calibri Light"/>
          <w:color w:val="00833D"/>
          <w:sz w:val="28"/>
          <w:szCs w:val="22"/>
        </w:rPr>
      </w:pPr>
      <w:r>
        <w:rPr>
          <w:rFonts w:ascii="Calibri Light" w:hAnsi="Calibri Light" w:cs="Calibri Light"/>
          <w:color w:val="00833D"/>
          <w:sz w:val="28"/>
          <w:szCs w:val="22"/>
        </w:rPr>
        <w:tab/>
        <w:t>6.4 Acquisto di beni</w:t>
      </w:r>
    </w:p>
    <w:p w14:paraId="6868760F" w14:textId="44BE03EF" w:rsidR="00855F71" w:rsidRPr="00855F71" w:rsidRDefault="00855F71" w:rsidP="00855F71">
      <w:pPr>
        <w:rPr>
          <w:rFonts w:ascii="Calibri Light" w:hAnsi="Calibri Light" w:cs="Calibri Light"/>
          <w:bCs/>
        </w:rPr>
      </w:pPr>
      <w:r w:rsidRPr="00855F71">
        <w:rPr>
          <w:rFonts w:ascii="Calibri Light" w:hAnsi="Calibri Light" w:cs="Calibri Light"/>
          <w:bCs/>
        </w:rPr>
        <w:t>L’azienda ha definito e pianificato la gestione controllata di tutte le fasi del processo di approvvigionamento, allo scopo di garantire la conformità dei prodotti acquistati alle leggi, direttive e regolamenti cogenti, ed ai requisiti specifici indicati nei contratti di acquisto.</w:t>
      </w:r>
    </w:p>
    <w:p w14:paraId="0A85FC03" w14:textId="793A2DB0" w:rsidR="00855F71" w:rsidRPr="00855F71" w:rsidRDefault="0070427B" w:rsidP="00855F71">
      <w:pPr>
        <w:rPr>
          <w:rFonts w:ascii="Calibri Light" w:hAnsi="Calibri Light" w:cs="Calibri Light"/>
          <w:bCs/>
        </w:rPr>
      </w:pPr>
      <w:r>
        <w:rPr>
          <w:rFonts w:ascii="Calibri Light" w:hAnsi="Calibri Light" w:cs="Calibri Light"/>
          <w:bCs/>
        </w:rPr>
        <w:t>RSGSL</w:t>
      </w:r>
      <w:r w:rsidR="00855F71" w:rsidRPr="00855F71">
        <w:rPr>
          <w:rFonts w:ascii="Calibri Light" w:hAnsi="Calibri Light" w:cs="Calibri Light"/>
          <w:bCs/>
        </w:rPr>
        <w:t xml:space="preserve"> è responsabile del controllo di prodotti e servizi approvvigionati</w:t>
      </w:r>
      <w:r>
        <w:rPr>
          <w:rFonts w:ascii="Calibri Light" w:hAnsi="Calibri Light" w:cs="Calibri Light"/>
          <w:bCs/>
        </w:rPr>
        <w:t xml:space="preserve"> di seguito indicati</w:t>
      </w:r>
      <w:r w:rsidR="00855F71" w:rsidRPr="00855F71">
        <w:rPr>
          <w:rFonts w:ascii="Calibri Light" w:hAnsi="Calibri Light" w:cs="Calibri Light"/>
          <w:bCs/>
        </w:rPr>
        <w:t>:</w:t>
      </w:r>
    </w:p>
    <w:p w14:paraId="33A445D3" w14:textId="77777777" w:rsidR="0070427B" w:rsidRDefault="00855F71" w:rsidP="00B43F42">
      <w:pPr>
        <w:pStyle w:val="Paragrafoelenco"/>
        <w:numPr>
          <w:ilvl w:val="0"/>
          <w:numId w:val="10"/>
        </w:numPr>
        <w:rPr>
          <w:rFonts w:ascii="Calibri Light" w:hAnsi="Calibri Light" w:cs="Calibri Light"/>
          <w:bCs/>
        </w:rPr>
      </w:pPr>
      <w:r w:rsidRPr="0070427B">
        <w:rPr>
          <w:rFonts w:ascii="Calibri Light" w:hAnsi="Calibri Light" w:cs="Calibri Light"/>
          <w:bCs/>
        </w:rPr>
        <w:t xml:space="preserve">valutazione delle sostanze chimiche </w:t>
      </w:r>
      <w:r w:rsidR="0070427B">
        <w:rPr>
          <w:rFonts w:ascii="Calibri Light" w:hAnsi="Calibri Light" w:cs="Calibri Light"/>
          <w:bCs/>
        </w:rPr>
        <w:t>eventualmente in uso;</w:t>
      </w:r>
    </w:p>
    <w:p w14:paraId="161F6717" w14:textId="54EE2EDB" w:rsidR="00855F71" w:rsidRPr="0070427B" w:rsidRDefault="00855F71" w:rsidP="00B43F42">
      <w:pPr>
        <w:pStyle w:val="Paragrafoelenco"/>
        <w:numPr>
          <w:ilvl w:val="0"/>
          <w:numId w:val="10"/>
        </w:numPr>
        <w:rPr>
          <w:rFonts w:ascii="Calibri Light" w:hAnsi="Calibri Light" w:cs="Calibri Light"/>
          <w:bCs/>
        </w:rPr>
      </w:pPr>
      <w:r w:rsidRPr="0070427B">
        <w:rPr>
          <w:rFonts w:ascii="Calibri Light" w:hAnsi="Calibri Light" w:cs="Calibri Light"/>
          <w:bCs/>
        </w:rPr>
        <w:t>controllo al ricevimento dei DPI, segnaletica, attrezzature di sicurezza ed emergenza;</w:t>
      </w:r>
    </w:p>
    <w:p w14:paraId="4DC29CD2" w14:textId="67E70307" w:rsidR="00855F71" w:rsidRPr="0070427B" w:rsidRDefault="00855F71" w:rsidP="00B43F42">
      <w:pPr>
        <w:pStyle w:val="Paragrafoelenco"/>
        <w:numPr>
          <w:ilvl w:val="0"/>
          <w:numId w:val="10"/>
        </w:numPr>
        <w:rPr>
          <w:rFonts w:ascii="Calibri Light" w:hAnsi="Calibri Light" w:cs="Calibri Light"/>
          <w:bCs/>
        </w:rPr>
      </w:pPr>
      <w:r w:rsidRPr="0070427B">
        <w:rPr>
          <w:rFonts w:ascii="Calibri Light" w:hAnsi="Calibri Light" w:cs="Calibri Light"/>
          <w:bCs/>
        </w:rPr>
        <w:t xml:space="preserve">controllo della erogazione di servizi critici per la salute e sicurezza, come specificato nelle procedure di selezione e monitoraggio e valutazione </w:t>
      </w:r>
      <w:r w:rsidR="0070427B">
        <w:rPr>
          <w:rFonts w:ascii="Calibri Light" w:hAnsi="Calibri Light" w:cs="Calibri Light"/>
          <w:bCs/>
        </w:rPr>
        <w:t xml:space="preserve">ai fini del SGSL </w:t>
      </w:r>
      <w:r w:rsidRPr="0070427B">
        <w:rPr>
          <w:rFonts w:ascii="Calibri Light" w:hAnsi="Calibri Light" w:cs="Calibri Light"/>
          <w:bCs/>
        </w:rPr>
        <w:t>dei fornitori.</w:t>
      </w:r>
    </w:p>
    <w:p w14:paraId="3E06F85C" w14:textId="1B251159" w:rsidR="00855F71" w:rsidRPr="00855F71" w:rsidRDefault="00855F71" w:rsidP="00855F71">
      <w:pPr>
        <w:rPr>
          <w:rFonts w:ascii="Calibri Light" w:hAnsi="Calibri Light" w:cs="Calibri Light"/>
          <w:bCs/>
        </w:rPr>
      </w:pPr>
      <w:r w:rsidRPr="00855F71">
        <w:rPr>
          <w:rFonts w:ascii="Calibri Light" w:hAnsi="Calibri Light" w:cs="Calibri Light"/>
          <w:bCs/>
        </w:rPr>
        <w:t>I fornitori sono selezionati in base ad una verifica della loro capacità a soddisfare i requisiti tecnici</w:t>
      </w:r>
      <w:r w:rsidR="0070427B">
        <w:rPr>
          <w:rFonts w:ascii="Calibri Light" w:hAnsi="Calibri Light" w:cs="Calibri Light"/>
          <w:bCs/>
        </w:rPr>
        <w:t xml:space="preserve"> </w:t>
      </w:r>
      <w:r w:rsidRPr="00855F71">
        <w:rPr>
          <w:rFonts w:ascii="Calibri Light" w:hAnsi="Calibri Light" w:cs="Calibri Light"/>
          <w:bCs/>
        </w:rPr>
        <w:t>ed il rispetto delle norme di sicurezza.</w:t>
      </w:r>
    </w:p>
    <w:p w14:paraId="246C0FF7" w14:textId="53FEA00C" w:rsidR="0070427B" w:rsidRPr="00987724" w:rsidRDefault="0070427B" w:rsidP="0070427B">
      <w:pPr>
        <w:pStyle w:val="Titolo1"/>
        <w:keepNext/>
        <w:keepLines/>
        <w:widowControl/>
        <w:tabs>
          <w:tab w:val="num" w:pos="851"/>
          <w:tab w:val="left" w:pos="9639"/>
        </w:tabs>
        <w:spacing w:line="276" w:lineRule="auto"/>
        <w:ind w:left="567" w:hanging="360"/>
        <w:rPr>
          <w:rFonts w:ascii="Calibri Light" w:hAnsi="Calibri Light" w:cs="Calibri Light"/>
          <w:color w:val="00833D"/>
          <w:sz w:val="28"/>
          <w:szCs w:val="22"/>
        </w:rPr>
      </w:pPr>
      <w:r>
        <w:rPr>
          <w:rFonts w:ascii="Calibri Light" w:hAnsi="Calibri Light" w:cs="Calibri Light"/>
          <w:color w:val="00833D"/>
          <w:sz w:val="28"/>
          <w:szCs w:val="22"/>
        </w:rPr>
        <w:tab/>
        <w:t xml:space="preserve">6.5 </w:t>
      </w:r>
      <w:r w:rsidRPr="0070427B">
        <w:rPr>
          <w:rFonts w:ascii="Calibri Light" w:hAnsi="Calibri Light" w:cs="Calibri Light"/>
          <w:color w:val="00833D"/>
          <w:sz w:val="28"/>
          <w:szCs w:val="22"/>
        </w:rPr>
        <w:t xml:space="preserve">Verifiche di </w:t>
      </w:r>
      <w:proofErr w:type="gramStart"/>
      <w:r w:rsidRPr="0070427B">
        <w:rPr>
          <w:rFonts w:ascii="Calibri Light" w:hAnsi="Calibri Light" w:cs="Calibri Light"/>
          <w:color w:val="00833D"/>
          <w:sz w:val="28"/>
          <w:szCs w:val="22"/>
        </w:rPr>
        <w:t>2°</w:t>
      </w:r>
      <w:proofErr w:type="gramEnd"/>
      <w:r w:rsidRPr="0070427B">
        <w:rPr>
          <w:rFonts w:ascii="Calibri Light" w:hAnsi="Calibri Light" w:cs="Calibri Light"/>
          <w:color w:val="00833D"/>
          <w:sz w:val="28"/>
          <w:szCs w:val="22"/>
        </w:rPr>
        <w:t xml:space="preserve"> Livello di attrezzature</w:t>
      </w:r>
    </w:p>
    <w:p w14:paraId="47619834" w14:textId="393D8BFE" w:rsidR="00855F71" w:rsidRPr="00855F71" w:rsidRDefault="00855F71" w:rsidP="00855F71">
      <w:pPr>
        <w:rPr>
          <w:rFonts w:ascii="Calibri Light" w:hAnsi="Calibri Light" w:cs="Calibri Light"/>
          <w:bCs/>
        </w:rPr>
      </w:pPr>
      <w:r w:rsidRPr="00855F71">
        <w:rPr>
          <w:rFonts w:ascii="Calibri Light" w:hAnsi="Calibri Light" w:cs="Calibri Light"/>
          <w:bCs/>
        </w:rPr>
        <w:t>Le attrezzature</w:t>
      </w:r>
      <w:r w:rsidR="0070427B">
        <w:rPr>
          <w:rFonts w:ascii="Calibri Light" w:hAnsi="Calibri Light" w:cs="Calibri Light"/>
          <w:bCs/>
        </w:rPr>
        <w:t xml:space="preserve">, se </w:t>
      </w:r>
      <w:r w:rsidR="00E34F3C">
        <w:rPr>
          <w:rFonts w:ascii="Calibri Light" w:hAnsi="Calibri Light" w:cs="Calibri Light"/>
          <w:bCs/>
        </w:rPr>
        <w:t xml:space="preserve">pertinente, </w:t>
      </w:r>
      <w:r w:rsidR="00E34F3C" w:rsidRPr="00855F71">
        <w:rPr>
          <w:rFonts w:ascii="Calibri Light" w:hAnsi="Calibri Light" w:cs="Calibri Light"/>
          <w:bCs/>
        </w:rPr>
        <w:t>sono</w:t>
      </w:r>
      <w:r w:rsidRPr="00855F71">
        <w:rPr>
          <w:rFonts w:ascii="Calibri Light" w:hAnsi="Calibri Light" w:cs="Calibri Light"/>
          <w:bCs/>
        </w:rPr>
        <w:t xml:space="preserve"> sottoposte a periodiche verifiche di conformità, volte a valutarne l’effettivo stato di conservazione e di efficienza in conformità a quanto previsto dall’art. 71 comma 11 del </w:t>
      </w:r>
      <w:proofErr w:type="spellStart"/>
      <w:r w:rsidRPr="00855F71">
        <w:rPr>
          <w:rFonts w:ascii="Calibri Light" w:hAnsi="Calibri Light" w:cs="Calibri Light"/>
          <w:bCs/>
        </w:rPr>
        <w:t>D.Lgs.</w:t>
      </w:r>
      <w:proofErr w:type="spellEnd"/>
      <w:r w:rsidRPr="00855F71">
        <w:rPr>
          <w:rFonts w:ascii="Calibri Light" w:hAnsi="Calibri Light" w:cs="Calibri Light"/>
          <w:bCs/>
        </w:rPr>
        <w:t xml:space="preserve"> 81/08 ai requisiti applicabili riportati nell’Allegato VII del medesimo decreto.</w:t>
      </w:r>
    </w:p>
    <w:p w14:paraId="0618DAA3" w14:textId="77777777" w:rsidR="00855F71" w:rsidRPr="00855F71" w:rsidRDefault="00855F71" w:rsidP="00855F71">
      <w:pPr>
        <w:rPr>
          <w:rFonts w:ascii="Calibri Light" w:hAnsi="Calibri Light" w:cs="Calibri Light"/>
          <w:bCs/>
        </w:rPr>
      </w:pPr>
      <w:r w:rsidRPr="00855F71">
        <w:rPr>
          <w:rFonts w:ascii="Calibri Light" w:hAnsi="Calibri Light" w:cs="Calibri Light"/>
          <w:bCs/>
        </w:rPr>
        <w:t xml:space="preserve">Gli impianti elettrici e gli impianti di protezione dai fulmini sono sottoposti a periodiche verifiche di conformità in riferimento a quanto previsto dall’art. 86 del </w:t>
      </w:r>
      <w:proofErr w:type="spellStart"/>
      <w:r w:rsidRPr="00855F71">
        <w:rPr>
          <w:rFonts w:ascii="Calibri Light" w:hAnsi="Calibri Light" w:cs="Calibri Light"/>
          <w:bCs/>
        </w:rPr>
        <w:t>D.Lgs.</w:t>
      </w:r>
      <w:proofErr w:type="spellEnd"/>
      <w:r w:rsidRPr="00855F71">
        <w:rPr>
          <w:rFonts w:ascii="Calibri Light" w:hAnsi="Calibri Light" w:cs="Calibri Light"/>
          <w:bCs/>
        </w:rPr>
        <w:t xml:space="preserve"> 81/08 e ai requisiti applicabili.</w:t>
      </w:r>
    </w:p>
    <w:p w14:paraId="36E3DD94" w14:textId="2D1B4D86" w:rsidR="00855F71" w:rsidRPr="00855F71" w:rsidRDefault="00DF0DDF" w:rsidP="00855F71">
      <w:pPr>
        <w:rPr>
          <w:rFonts w:ascii="Calibri Light" w:hAnsi="Calibri Light" w:cs="Calibri Light"/>
          <w:bCs/>
        </w:rPr>
      </w:pPr>
      <w:r>
        <w:rPr>
          <w:rFonts w:ascii="Calibri Light" w:hAnsi="Calibri Light" w:cs="Calibri Light"/>
          <w:bCs/>
        </w:rPr>
        <w:t>R</w:t>
      </w:r>
      <w:r w:rsidR="00855F71" w:rsidRPr="00855F71">
        <w:rPr>
          <w:rFonts w:ascii="Calibri Light" w:hAnsi="Calibri Light" w:cs="Calibri Light"/>
          <w:bCs/>
        </w:rPr>
        <w:t>SGS</w:t>
      </w:r>
      <w:r w:rsidR="0070427B">
        <w:rPr>
          <w:rFonts w:ascii="Calibri Light" w:hAnsi="Calibri Light" w:cs="Calibri Light"/>
          <w:bCs/>
        </w:rPr>
        <w:t>L</w:t>
      </w:r>
      <w:r w:rsidR="00855F71" w:rsidRPr="00855F71">
        <w:rPr>
          <w:rFonts w:ascii="Calibri Light" w:hAnsi="Calibri Light" w:cs="Calibri Light"/>
          <w:bCs/>
        </w:rPr>
        <w:t xml:space="preserve"> è responsabile della verifica delle abilitazioni degli eventuali soggetti privati incaricati delle verifiche, registrate nel Registro Fornitori qualificati.</w:t>
      </w:r>
    </w:p>
    <w:p w14:paraId="7A0AF155" w14:textId="27AA07EC" w:rsidR="0070427B" w:rsidRPr="00987724" w:rsidRDefault="00B43F42" w:rsidP="0070427B">
      <w:pPr>
        <w:pStyle w:val="Titolo1"/>
        <w:keepNext/>
        <w:keepLines/>
        <w:widowControl/>
        <w:tabs>
          <w:tab w:val="num" w:pos="851"/>
          <w:tab w:val="left" w:pos="9639"/>
        </w:tabs>
        <w:spacing w:line="276" w:lineRule="auto"/>
        <w:ind w:left="567" w:hanging="360"/>
        <w:rPr>
          <w:rFonts w:ascii="Calibri Light" w:hAnsi="Calibri Light" w:cs="Calibri Light"/>
          <w:color w:val="00833D"/>
          <w:sz w:val="28"/>
          <w:szCs w:val="22"/>
        </w:rPr>
      </w:pPr>
      <w:r>
        <w:rPr>
          <w:rFonts w:ascii="Calibri Light" w:hAnsi="Calibri Light" w:cs="Calibri Light"/>
          <w:color w:val="00833D"/>
          <w:sz w:val="28"/>
          <w:szCs w:val="22"/>
        </w:rPr>
        <w:lastRenderedPageBreak/>
        <w:tab/>
      </w:r>
      <w:r w:rsidR="0070427B">
        <w:rPr>
          <w:rFonts w:ascii="Calibri Light" w:hAnsi="Calibri Light" w:cs="Calibri Light"/>
          <w:color w:val="00833D"/>
          <w:sz w:val="28"/>
          <w:szCs w:val="22"/>
        </w:rPr>
        <w:t xml:space="preserve">6.6 </w:t>
      </w:r>
      <w:r w:rsidR="0070427B" w:rsidRPr="0070427B">
        <w:rPr>
          <w:rFonts w:ascii="Calibri Light" w:hAnsi="Calibri Light" w:cs="Calibri Light"/>
          <w:color w:val="00833D"/>
          <w:sz w:val="28"/>
          <w:szCs w:val="22"/>
        </w:rPr>
        <w:t>Sorveglianza sanitaria e idoneità alla mansione</w:t>
      </w:r>
    </w:p>
    <w:p w14:paraId="70EB7E9D" w14:textId="77777777" w:rsidR="00855F71" w:rsidRPr="00855F71" w:rsidRDefault="00855F71" w:rsidP="00855F71">
      <w:pPr>
        <w:rPr>
          <w:rFonts w:ascii="Calibri Light" w:hAnsi="Calibri Light" w:cs="Calibri Light"/>
          <w:bCs/>
        </w:rPr>
      </w:pPr>
      <w:r w:rsidRPr="00855F71">
        <w:rPr>
          <w:rFonts w:ascii="Calibri Light" w:hAnsi="Calibri Light" w:cs="Calibri Light"/>
          <w:bCs/>
        </w:rPr>
        <w:t>Mediante il Piano Sanitario il medico competente definisce le attività di sorveglianza sanitaria che consentono il monitoraggio dello stato di salute dei lavoratori come specificato in procedura PO15 Sorveglianza sanitaria.</w:t>
      </w:r>
    </w:p>
    <w:p w14:paraId="15654227" w14:textId="0B79D73A" w:rsidR="00855F71" w:rsidRPr="00855F71" w:rsidRDefault="00DF0DDF" w:rsidP="00855F71">
      <w:pPr>
        <w:rPr>
          <w:rFonts w:ascii="Calibri Light" w:hAnsi="Calibri Light" w:cs="Calibri Light"/>
          <w:bCs/>
        </w:rPr>
      </w:pPr>
      <w:r>
        <w:rPr>
          <w:rFonts w:ascii="Calibri Light" w:hAnsi="Calibri Light" w:cs="Calibri Light"/>
          <w:bCs/>
        </w:rPr>
        <w:t>R</w:t>
      </w:r>
      <w:r w:rsidR="00855F71" w:rsidRPr="00855F71">
        <w:rPr>
          <w:rFonts w:ascii="Calibri Light" w:hAnsi="Calibri Light" w:cs="Calibri Light"/>
          <w:bCs/>
        </w:rPr>
        <w:t>SGS</w:t>
      </w:r>
      <w:r w:rsidR="0070427B">
        <w:rPr>
          <w:rFonts w:ascii="Calibri Light" w:hAnsi="Calibri Light" w:cs="Calibri Light"/>
          <w:bCs/>
        </w:rPr>
        <w:t>L</w:t>
      </w:r>
      <w:r w:rsidR="00855F71" w:rsidRPr="00855F71">
        <w:rPr>
          <w:rFonts w:ascii="Calibri Light" w:hAnsi="Calibri Light" w:cs="Calibri Light"/>
          <w:bCs/>
        </w:rPr>
        <w:t xml:space="preserve"> verifica la corretta applicazione del Piano Sanitario per i lavoratori, in base all’attività svolte. Datore di Lavoro verifica l’idoneità alla mansione prima della assegnazion</w:t>
      </w:r>
      <w:r w:rsidR="0070427B">
        <w:rPr>
          <w:rFonts w:ascii="Calibri Light" w:hAnsi="Calibri Light" w:cs="Calibri Light"/>
          <w:bCs/>
        </w:rPr>
        <w:t>e dei lavoratori alle attività</w:t>
      </w:r>
      <w:r w:rsidR="00855F71" w:rsidRPr="00855F71">
        <w:rPr>
          <w:rFonts w:ascii="Calibri Light" w:hAnsi="Calibri Light" w:cs="Calibri Light"/>
          <w:bCs/>
        </w:rPr>
        <w:t>.</w:t>
      </w:r>
    </w:p>
    <w:p w14:paraId="7D34E2D1" w14:textId="5583754F" w:rsidR="00855F71" w:rsidRPr="0070427B" w:rsidRDefault="00B43F42" w:rsidP="0070427B">
      <w:pPr>
        <w:pStyle w:val="Titolo1"/>
        <w:keepNext/>
        <w:keepLines/>
        <w:widowControl/>
        <w:tabs>
          <w:tab w:val="num" w:pos="851"/>
          <w:tab w:val="left" w:pos="9639"/>
        </w:tabs>
        <w:spacing w:line="276" w:lineRule="auto"/>
        <w:ind w:left="567" w:hanging="360"/>
        <w:rPr>
          <w:rFonts w:ascii="Calibri Light" w:hAnsi="Calibri Light" w:cs="Calibri Light"/>
          <w:color w:val="00833D"/>
          <w:sz w:val="28"/>
          <w:szCs w:val="22"/>
        </w:rPr>
      </w:pPr>
      <w:r>
        <w:rPr>
          <w:rFonts w:ascii="Calibri Light" w:hAnsi="Calibri Light" w:cs="Calibri Light"/>
          <w:color w:val="00833D"/>
          <w:sz w:val="28"/>
          <w:szCs w:val="22"/>
        </w:rPr>
        <w:tab/>
      </w:r>
      <w:r w:rsidR="00855F71" w:rsidRPr="0070427B">
        <w:rPr>
          <w:rFonts w:ascii="Calibri Light" w:hAnsi="Calibri Light" w:cs="Calibri Light"/>
          <w:color w:val="00833D"/>
          <w:sz w:val="28"/>
          <w:szCs w:val="22"/>
        </w:rPr>
        <w:t>6.</w:t>
      </w:r>
      <w:r w:rsidR="0070427B">
        <w:rPr>
          <w:rFonts w:ascii="Calibri Light" w:hAnsi="Calibri Light" w:cs="Calibri Light"/>
          <w:color w:val="00833D"/>
          <w:sz w:val="28"/>
          <w:szCs w:val="22"/>
        </w:rPr>
        <w:t>7</w:t>
      </w:r>
      <w:r>
        <w:rPr>
          <w:rFonts w:ascii="Calibri Light" w:hAnsi="Calibri Light" w:cs="Calibri Light"/>
          <w:color w:val="00833D"/>
          <w:sz w:val="28"/>
          <w:szCs w:val="22"/>
        </w:rPr>
        <w:t xml:space="preserve"> </w:t>
      </w:r>
      <w:r w:rsidR="00855F71" w:rsidRPr="0070427B">
        <w:rPr>
          <w:rFonts w:ascii="Calibri Light" w:hAnsi="Calibri Light" w:cs="Calibri Light"/>
          <w:color w:val="00833D"/>
          <w:sz w:val="28"/>
          <w:szCs w:val="22"/>
        </w:rPr>
        <w:t>Prove di emergenza</w:t>
      </w:r>
    </w:p>
    <w:p w14:paraId="70EE71AC" w14:textId="5C42771D" w:rsidR="00855F71" w:rsidRPr="00855F71" w:rsidRDefault="00DF0DDF" w:rsidP="00855F71">
      <w:pPr>
        <w:rPr>
          <w:rFonts w:ascii="Calibri Light" w:hAnsi="Calibri Light" w:cs="Calibri Light"/>
          <w:bCs/>
        </w:rPr>
      </w:pPr>
      <w:proofErr w:type="gramStart"/>
      <w:r>
        <w:rPr>
          <w:rFonts w:ascii="Calibri Light" w:hAnsi="Calibri Light" w:cs="Calibri Light"/>
          <w:bCs/>
        </w:rPr>
        <w:t>R</w:t>
      </w:r>
      <w:r w:rsidR="00855F71" w:rsidRPr="00855F71">
        <w:rPr>
          <w:rFonts w:ascii="Calibri Light" w:hAnsi="Calibri Light" w:cs="Calibri Light"/>
          <w:bCs/>
        </w:rPr>
        <w:t>SGS</w:t>
      </w:r>
      <w:r w:rsidR="0070427B">
        <w:rPr>
          <w:rFonts w:ascii="Calibri Light" w:hAnsi="Calibri Light" w:cs="Calibri Light"/>
          <w:bCs/>
        </w:rPr>
        <w:t>L,RSPP</w:t>
      </w:r>
      <w:proofErr w:type="gramEnd"/>
      <w:r w:rsidR="00855F71" w:rsidRPr="00855F71">
        <w:rPr>
          <w:rFonts w:ascii="Calibri Light" w:hAnsi="Calibri Light" w:cs="Calibri Light"/>
          <w:bCs/>
        </w:rPr>
        <w:t xml:space="preserve"> e le squadre di emergenza effettuano periodicamente prove di emergenza ed evacuazione al fine di verificare l’efficacia e la corretta attuazione della Procedura PO12 Gestione emergenze.</w:t>
      </w:r>
    </w:p>
    <w:p w14:paraId="068BB62B" w14:textId="77777777" w:rsidR="00855F71" w:rsidRPr="00855F71" w:rsidRDefault="00855F71" w:rsidP="00855F71">
      <w:pPr>
        <w:rPr>
          <w:rFonts w:ascii="Calibri Light" w:hAnsi="Calibri Light" w:cs="Calibri Light"/>
          <w:bCs/>
        </w:rPr>
      </w:pPr>
      <w:r w:rsidRPr="00855F71">
        <w:rPr>
          <w:rFonts w:ascii="Calibri Light" w:hAnsi="Calibri Light" w:cs="Calibri Light"/>
          <w:bCs/>
        </w:rPr>
        <w:t>Per ogni prova RSPP è responsabile della redazione di una relazione.</w:t>
      </w:r>
    </w:p>
    <w:p w14:paraId="38D84BA4" w14:textId="30D06357" w:rsidR="00855F71" w:rsidRPr="0070427B" w:rsidRDefault="00B43F42" w:rsidP="0070427B">
      <w:pPr>
        <w:pStyle w:val="Titolo1"/>
        <w:keepNext/>
        <w:keepLines/>
        <w:widowControl/>
        <w:tabs>
          <w:tab w:val="num" w:pos="851"/>
          <w:tab w:val="left" w:pos="9639"/>
        </w:tabs>
        <w:spacing w:line="276" w:lineRule="auto"/>
        <w:ind w:left="567" w:hanging="360"/>
        <w:rPr>
          <w:rFonts w:ascii="Calibri Light" w:hAnsi="Calibri Light" w:cs="Calibri Light"/>
          <w:color w:val="00833D"/>
          <w:sz w:val="28"/>
          <w:szCs w:val="22"/>
        </w:rPr>
      </w:pPr>
      <w:r>
        <w:rPr>
          <w:rFonts w:ascii="Calibri Light" w:hAnsi="Calibri Light" w:cs="Calibri Light"/>
          <w:color w:val="00833D"/>
          <w:sz w:val="28"/>
          <w:szCs w:val="22"/>
        </w:rPr>
        <w:tab/>
      </w:r>
      <w:r w:rsidR="00855F71" w:rsidRPr="0070427B">
        <w:rPr>
          <w:rFonts w:ascii="Calibri Light" w:hAnsi="Calibri Light" w:cs="Calibri Light"/>
          <w:color w:val="00833D"/>
          <w:sz w:val="28"/>
          <w:szCs w:val="22"/>
        </w:rPr>
        <w:t>6.</w:t>
      </w:r>
      <w:r w:rsidR="0070427B">
        <w:rPr>
          <w:rFonts w:ascii="Calibri Light" w:hAnsi="Calibri Light" w:cs="Calibri Light"/>
          <w:color w:val="00833D"/>
          <w:sz w:val="28"/>
          <w:szCs w:val="22"/>
        </w:rPr>
        <w:t>8</w:t>
      </w:r>
      <w:r>
        <w:rPr>
          <w:rFonts w:ascii="Calibri Light" w:hAnsi="Calibri Light" w:cs="Calibri Light"/>
          <w:color w:val="00833D"/>
          <w:sz w:val="28"/>
          <w:szCs w:val="22"/>
        </w:rPr>
        <w:t xml:space="preserve"> </w:t>
      </w:r>
      <w:r w:rsidR="00855F71" w:rsidRPr="0070427B">
        <w:rPr>
          <w:rFonts w:ascii="Calibri Light" w:hAnsi="Calibri Light" w:cs="Calibri Light"/>
          <w:color w:val="00833D"/>
          <w:sz w:val="28"/>
          <w:szCs w:val="22"/>
        </w:rPr>
        <w:t xml:space="preserve">Controllo operativo di </w:t>
      </w:r>
      <w:proofErr w:type="gramStart"/>
      <w:r w:rsidR="00855F71" w:rsidRPr="0070427B">
        <w:rPr>
          <w:rFonts w:ascii="Calibri Light" w:hAnsi="Calibri Light" w:cs="Calibri Light"/>
          <w:color w:val="00833D"/>
          <w:sz w:val="28"/>
          <w:szCs w:val="22"/>
        </w:rPr>
        <w:t>2°</w:t>
      </w:r>
      <w:proofErr w:type="gramEnd"/>
      <w:r w:rsidR="00855F71" w:rsidRPr="0070427B">
        <w:rPr>
          <w:rFonts w:ascii="Calibri Light" w:hAnsi="Calibri Light" w:cs="Calibri Light"/>
          <w:color w:val="00833D"/>
          <w:sz w:val="28"/>
          <w:szCs w:val="22"/>
        </w:rPr>
        <w:t xml:space="preserve"> livello e misure pro-attive di conformità</w:t>
      </w:r>
    </w:p>
    <w:p w14:paraId="5E2B8BEB" w14:textId="7CE08E14" w:rsidR="0070427B" w:rsidRDefault="00855F71" w:rsidP="00855F71">
      <w:pPr>
        <w:rPr>
          <w:rFonts w:ascii="Calibri Light" w:hAnsi="Calibri Light" w:cs="Calibri Light"/>
          <w:bCs/>
        </w:rPr>
      </w:pPr>
      <w:r w:rsidRPr="00855F71">
        <w:rPr>
          <w:rFonts w:ascii="Calibri Light" w:hAnsi="Calibri Light" w:cs="Calibri Light"/>
          <w:bCs/>
        </w:rPr>
        <w:t xml:space="preserve">Il controllo operativo di </w:t>
      </w:r>
      <w:proofErr w:type="gramStart"/>
      <w:r w:rsidRPr="00855F71">
        <w:rPr>
          <w:rFonts w:ascii="Calibri Light" w:hAnsi="Calibri Light" w:cs="Calibri Light"/>
          <w:bCs/>
        </w:rPr>
        <w:t>2°</w:t>
      </w:r>
      <w:proofErr w:type="gramEnd"/>
      <w:r w:rsidRPr="00855F71">
        <w:rPr>
          <w:rFonts w:ascii="Calibri Light" w:hAnsi="Calibri Light" w:cs="Calibri Light"/>
          <w:bCs/>
        </w:rPr>
        <w:t xml:space="preserve"> livello è effettuato da </w:t>
      </w:r>
      <w:r w:rsidR="00DF0DDF">
        <w:rPr>
          <w:rFonts w:ascii="Calibri Light" w:hAnsi="Calibri Light" w:cs="Calibri Light"/>
          <w:bCs/>
        </w:rPr>
        <w:t>R</w:t>
      </w:r>
      <w:r w:rsidRPr="00855F71">
        <w:rPr>
          <w:rFonts w:ascii="Calibri Light" w:hAnsi="Calibri Light" w:cs="Calibri Light"/>
          <w:bCs/>
        </w:rPr>
        <w:t>SGS</w:t>
      </w:r>
      <w:r w:rsidR="0070427B">
        <w:rPr>
          <w:rFonts w:ascii="Calibri Light" w:hAnsi="Calibri Light" w:cs="Calibri Light"/>
          <w:bCs/>
        </w:rPr>
        <w:t>L</w:t>
      </w:r>
      <w:r w:rsidRPr="00855F71">
        <w:rPr>
          <w:rFonts w:ascii="Calibri Light" w:hAnsi="Calibri Light" w:cs="Calibri Light"/>
          <w:bCs/>
        </w:rPr>
        <w:t xml:space="preserve"> mediante il monitoraggio sulla funzionalità del sistema effettuato nel corso di ispezioni nel processo, per verificare se il sistema è conforme a quanto pianificato, ed è correttamente applicato e mantenuto attivo. </w:t>
      </w:r>
    </w:p>
    <w:p w14:paraId="5CDA9902" w14:textId="561D521A" w:rsidR="00855F71" w:rsidRPr="00855F71" w:rsidRDefault="00855F71" w:rsidP="00855F71">
      <w:pPr>
        <w:rPr>
          <w:rFonts w:ascii="Calibri Light" w:hAnsi="Calibri Light" w:cs="Calibri Light"/>
          <w:bCs/>
        </w:rPr>
      </w:pPr>
      <w:r w:rsidRPr="00855F71">
        <w:rPr>
          <w:rFonts w:ascii="Calibri Light" w:hAnsi="Calibri Light" w:cs="Calibri Light"/>
          <w:bCs/>
        </w:rPr>
        <w:t>L’ispezione è svolta da SGS</w:t>
      </w:r>
      <w:r w:rsidR="0070427B">
        <w:rPr>
          <w:rFonts w:ascii="Calibri Light" w:hAnsi="Calibri Light" w:cs="Calibri Light"/>
          <w:bCs/>
        </w:rPr>
        <w:t>L</w:t>
      </w:r>
      <w:r w:rsidRPr="00855F71">
        <w:rPr>
          <w:rFonts w:ascii="Calibri Light" w:hAnsi="Calibri Light" w:cs="Calibri Light"/>
          <w:bCs/>
        </w:rPr>
        <w:t xml:space="preserve"> che assicura l’obiettività e l’imparzialità, e sia indipendente dal</w:t>
      </w:r>
      <w:r w:rsidR="0070427B">
        <w:rPr>
          <w:rFonts w:ascii="Calibri Light" w:hAnsi="Calibri Light" w:cs="Calibri Light"/>
          <w:bCs/>
        </w:rPr>
        <w:t xml:space="preserve">l’area </w:t>
      </w:r>
      <w:r w:rsidRPr="00855F71">
        <w:rPr>
          <w:rFonts w:ascii="Calibri Light" w:hAnsi="Calibri Light" w:cs="Calibri Light"/>
          <w:bCs/>
        </w:rPr>
        <w:t>di lavoro ove effettua la verifica.</w:t>
      </w:r>
    </w:p>
    <w:p w14:paraId="492CD80A" w14:textId="75A99A94" w:rsidR="00855F71" w:rsidRPr="00855F71" w:rsidRDefault="00855F71" w:rsidP="00855F71">
      <w:pPr>
        <w:rPr>
          <w:rFonts w:ascii="Calibri Light" w:hAnsi="Calibri Light" w:cs="Calibri Light"/>
          <w:bCs/>
        </w:rPr>
      </w:pPr>
      <w:r w:rsidRPr="00855F71">
        <w:rPr>
          <w:rFonts w:ascii="Calibri Light" w:hAnsi="Calibri Light" w:cs="Calibri Light"/>
          <w:bCs/>
        </w:rPr>
        <w:t xml:space="preserve">Le misure </w:t>
      </w:r>
      <w:proofErr w:type="gramStart"/>
      <w:r w:rsidRPr="00855F71">
        <w:rPr>
          <w:rFonts w:ascii="Calibri Light" w:hAnsi="Calibri Light" w:cs="Calibri Light"/>
          <w:bCs/>
        </w:rPr>
        <w:t>pro-attive</w:t>
      </w:r>
      <w:proofErr w:type="gramEnd"/>
      <w:r w:rsidRPr="00855F71">
        <w:rPr>
          <w:rFonts w:ascii="Calibri Light" w:hAnsi="Calibri Light" w:cs="Calibri Light"/>
          <w:bCs/>
        </w:rPr>
        <w:t xml:space="preserve"> di conformità vengono effettuate da SGS</w:t>
      </w:r>
      <w:r w:rsidR="0070427B">
        <w:rPr>
          <w:rFonts w:ascii="Calibri Light" w:hAnsi="Calibri Light" w:cs="Calibri Light"/>
          <w:bCs/>
        </w:rPr>
        <w:t>L</w:t>
      </w:r>
      <w:r w:rsidRPr="00855F71">
        <w:rPr>
          <w:rFonts w:ascii="Calibri Light" w:hAnsi="Calibri Light" w:cs="Calibri Light"/>
          <w:bCs/>
        </w:rPr>
        <w:t xml:space="preserve"> utilizzando apposite check-list. Nella lista di controllo, redatta da SGS</w:t>
      </w:r>
      <w:r w:rsidR="0070427B">
        <w:rPr>
          <w:rFonts w:ascii="Calibri Light" w:hAnsi="Calibri Light" w:cs="Calibri Light"/>
          <w:bCs/>
        </w:rPr>
        <w:t>L</w:t>
      </w:r>
      <w:r w:rsidRPr="00855F71">
        <w:rPr>
          <w:rFonts w:ascii="Calibri Light" w:hAnsi="Calibri Light" w:cs="Calibri Light"/>
          <w:bCs/>
        </w:rPr>
        <w:t>/RSSP, vengono riportate:</w:t>
      </w:r>
    </w:p>
    <w:p w14:paraId="5868CA34" w14:textId="302EE4D6" w:rsidR="00855F71" w:rsidRPr="0070427B" w:rsidRDefault="00855F71" w:rsidP="00B43F42">
      <w:pPr>
        <w:pStyle w:val="Paragrafoelenco"/>
        <w:numPr>
          <w:ilvl w:val="0"/>
          <w:numId w:val="10"/>
        </w:numPr>
        <w:rPr>
          <w:rFonts w:ascii="Calibri Light" w:hAnsi="Calibri Light" w:cs="Calibri Light"/>
          <w:bCs/>
        </w:rPr>
      </w:pPr>
      <w:r w:rsidRPr="0070427B">
        <w:rPr>
          <w:rFonts w:ascii="Calibri Light" w:hAnsi="Calibri Light" w:cs="Calibri Light"/>
          <w:bCs/>
        </w:rPr>
        <w:t>condizioni non sicure;</w:t>
      </w:r>
    </w:p>
    <w:p w14:paraId="47220D2C" w14:textId="44FB092C" w:rsidR="00855F71" w:rsidRPr="0070427B" w:rsidRDefault="00855F71" w:rsidP="00B43F42">
      <w:pPr>
        <w:pStyle w:val="Paragrafoelenco"/>
        <w:numPr>
          <w:ilvl w:val="0"/>
          <w:numId w:val="10"/>
        </w:numPr>
        <w:rPr>
          <w:rFonts w:ascii="Calibri Light" w:hAnsi="Calibri Light" w:cs="Calibri Light"/>
          <w:bCs/>
        </w:rPr>
      </w:pPr>
      <w:r w:rsidRPr="0070427B">
        <w:rPr>
          <w:rFonts w:ascii="Calibri Light" w:hAnsi="Calibri Light" w:cs="Calibri Light"/>
          <w:bCs/>
        </w:rPr>
        <w:t>atti non sicuri;</w:t>
      </w:r>
    </w:p>
    <w:p w14:paraId="00603A7D" w14:textId="1A7109E3" w:rsidR="00855F71" w:rsidRPr="0070427B" w:rsidRDefault="00855F71" w:rsidP="00B43F42">
      <w:pPr>
        <w:pStyle w:val="Paragrafoelenco"/>
        <w:numPr>
          <w:ilvl w:val="0"/>
          <w:numId w:val="10"/>
        </w:numPr>
        <w:rPr>
          <w:rFonts w:ascii="Calibri Light" w:hAnsi="Calibri Light" w:cs="Calibri Light"/>
          <w:bCs/>
        </w:rPr>
      </w:pPr>
      <w:r w:rsidRPr="0070427B">
        <w:rPr>
          <w:rFonts w:ascii="Calibri Light" w:hAnsi="Calibri Light" w:cs="Calibri Light"/>
          <w:bCs/>
        </w:rPr>
        <w:t>utilizzo di DPI;</w:t>
      </w:r>
    </w:p>
    <w:p w14:paraId="38100A72" w14:textId="2F619567" w:rsidR="00855F71" w:rsidRDefault="00855F71" w:rsidP="00B43F42">
      <w:pPr>
        <w:pStyle w:val="Paragrafoelenco"/>
        <w:numPr>
          <w:ilvl w:val="0"/>
          <w:numId w:val="10"/>
        </w:numPr>
        <w:rPr>
          <w:rFonts w:ascii="Calibri Light" w:hAnsi="Calibri Light" w:cs="Calibri Light"/>
          <w:bCs/>
        </w:rPr>
      </w:pPr>
      <w:r w:rsidRPr="0070427B">
        <w:rPr>
          <w:rFonts w:ascii="Calibri Light" w:hAnsi="Calibri Light" w:cs="Calibri Light"/>
          <w:bCs/>
        </w:rPr>
        <w:t>conoscenza delle istruzioni e procedure.</w:t>
      </w:r>
    </w:p>
    <w:p w14:paraId="65885BDA" w14:textId="50F8469C" w:rsidR="0070427B" w:rsidRDefault="00B43F42" w:rsidP="0070427B">
      <w:pPr>
        <w:pStyle w:val="Titolo1"/>
        <w:keepNext/>
        <w:keepLines/>
        <w:widowControl/>
        <w:tabs>
          <w:tab w:val="num" w:pos="851"/>
          <w:tab w:val="left" w:pos="9639"/>
        </w:tabs>
        <w:spacing w:line="276" w:lineRule="auto"/>
        <w:ind w:left="567" w:hanging="360"/>
        <w:rPr>
          <w:rFonts w:ascii="Calibri Light" w:hAnsi="Calibri Light" w:cs="Calibri Light"/>
          <w:color w:val="00833D"/>
          <w:sz w:val="28"/>
          <w:szCs w:val="22"/>
        </w:rPr>
      </w:pPr>
      <w:r>
        <w:rPr>
          <w:rFonts w:ascii="Calibri Light" w:hAnsi="Calibri Light" w:cs="Calibri Light"/>
          <w:color w:val="00833D"/>
          <w:sz w:val="28"/>
          <w:szCs w:val="22"/>
        </w:rPr>
        <w:tab/>
      </w:r>
      <w:r w:rsidR="0070427B" w:rsidRPr="0070427B">
        <w:rPr>
          <w:rFonts w:ascii="Calibri Light" w:hAnsi="Calibri Light" w:cs="Calibri Light"/>
          <w:color w:val="00833D"/>
          <w:sz w:val="28"/>
          <w:szCs w:val="22"/>
        </w:rPr>
        <w:t>6.</w:t>
      </w:r>
      <w:r w:rsidR="0070427B">
        <w:rPr>
          <w:rFonts w:ascii="Calibri Light" w:hAnsi="Calibri Light" w:cs="Calibri Light"/>
          <w:color w:val="00833D"/>
          <w:sz w:val="28"/>
          <w:szCs w:val="22"/>
        </w:rPr>
        <w:t xml:space="preserve">9 </w:t>
      </w:r>
      <w:r w:rsidR="0070427B" w:rsidRPr="0070427B">
        <w:rPr>
          <w:rFonts w:ascii="Calibri Light" w:hAnsi="Calibri Light" w:cs="Calibri Light"/>
          <w:color w:val="00833D"/>
          <w:sz w:val="28"/>
          <w:szCs w:val="22"/>
        </w:rPr>
        <w:t>Valutazione dei risultati</w:t>
      </w:r>
    </w:p>
    <w:p w14:paraId="3B322B2F" w14:textId="77777777" w:rsidR="00E34F3C" w:rsidRDefault="0070427B" w:rsidP="0070427B">
      <w:pPr>
        <w:rPr>
          <w:rFonts w:ascii="Calibri Light" w:hAnsi="Calibri Light" w:cs="Calibri Light"/>
          <w:bCs/>
        </w:rPr>
      </w:pPr>
      <w:r w:rsidRPr="0070427B">
        <w:rPr>
          <w:rFonts w:ascii="Calibri Light" w:hAnsi="Calibri Light" w:cs="Calibri Light"/>
          <w:bCs/>
        </w:rPr>
        <w:t xml:space="preserve">Il </w:t>
      </w:r>
      <w:r w:rsidR="00E34F3C">
        <w:rPr>
          <w:rFonts w:ascii="Calibri Light" w:hAnsi="Calibri Light" w:cs="Calibri Light"/>
          <w:bCs/>
        </w:rPr>
        <w:t xml:space="preserve">RSGSL effettua la rilevazione dei parametri indicati nel MOD.PO13-Piano dei Controlli e </w:t>
      </w:r>
      <w:r w:rsidRPr="0070427B">
        <w:rPr>
          <w:rFonts w:ascii="Calibri Light" w:hAnsi="Calibri Light" w:cs="Calibri Light"/>
          <w:bCs/>
        </w:rPr>
        <w:t>valuta il risultato della misura</w:t>
      </w:r>
      <w:r w:rsidR="00E34F3C">
        <w:rPr>
          <w:rFonts w:ascii="Calibri Light" w:hAnsi="Calibri Light" w:cs="Calibri Light"/>
          <w:bCs/>
        </w:rPr>
        <w:t>zione</w:t>
      </w:r>
      <w:r w:rsidRPr="0070427B">
        <w:rPr>
          <w:rFonts w:ascii="Calibri Light" w:hAnsi="Calibri Light" w:cs="Calibri Light"/>
          <w:bCs/>
        </w:rPr>
        <w:t xml:space="preserve">/analisi, in particolare alla luce delle verifiche relative ai valori prefissati. </w:t>
      </w:r>
    </w:p>
    <w:p w14:paraId="655AE321" w14:textId="15E53582" w:rsidR="0070427B" w:rsidRPr="0070427B" w:rsidRDefault="0070427B" w:rsidP="0070427B">
      <w:pPr>
        <w:rPr>
          <w:rFonts w:ascii="Calibri Light" w:hAnsi="Calibri Light" w:cs="Calibri Light"/>
          <w:bCs/>
        </w:rPr>
      </w:pPr>
      <w:r w:rsidRPr="0070427B">
        <w:rPr>
          <w:rFonts w:ascii="Calibri Light" w:hAnsi="Calibri Light" w:cs="Calibri Light"/>
          <w:bCs/>
        </w:rPr>
        <w:t xml:space="preserve">Le registrazioni relative </w:t>
      </w:r>
      <w:r w:rsidR="00E34F3C">
        <w:rPr>
          <w:rFonts w:ascii="Calibri Light" w:hAnsi="Calibri Light" w:cs="Calibri Light"/>
          <w:bCs/>
        </w:rPr>
        <w:t xml:space="preserve">agli infortuni e alle non conformità </w:t>
      </w:r>
      <w:r w:rsidRPr="0070427B">
        <w:rPr>
          <w:rFonts w:ascii="Calibri Light" w:hAnsi="Calibri Light" w:cs="Calibri Light"/>
          <w:bCs/>
        </w:rPr>
        <w:t xml:space="preserve">collegabili alle prestazioni </w:t>
      </w:r>
      <w:r w:rsidR="00E34F3C">
        <w:rPr>
          <w:rFonts w:ascii="Calibri Light" w:hAnsi="Calibri Light" w:cs="Calibri Light"/>
          <w:bCs/>
        </w:rPr>
        <w:t xml:space="preserve">del SGSL </w:t>
      </w:r>
      <w:r w:rsidRPr="0070427B">
        <w:rPr>
          <w:rFonts w:ascii="Calibri Light" w:hAnsi="Calibri Light" w:cs="Calibri Light"/>
          <w:bCs/>
        </w:rPr>
        <w:t xml:space="preserve">nonché al raggiungimento degli obiettivi sono riportate sul PO13.01Cruscotto </w:t>
      </w:r>
      <w:r w:rsidR="00796261">
        <w:rPr>
          <w:rFonts w:ascii="Calibri Light" w:hAnsi="Calibri Light" w:cs="Calibri Light"/>
          <w:bCs/>
        </w:rPr>
        <w:t>sicurezza</w:t>
      </w:r>
      <w:r w:rsidRPr="0070427B">
        <w:rPr>
          <w:rFonts w:ascii="Calibri Light" w:hAnsi="Calibri Light" w:cs="Calibri Light"/>
          <w:bCs/>
        </w:rPr>
        <w:t>.</w:t>
      </w:r>
    </w:p>
    <w:p w14:paraId="2136DF7D" w14:textId="5FB9A0DE" w:rsidR="0070427B" w:rsidRPr="00796261" w:rsidRDefault="00B43F42" w:rsidP="00796261">
      <w:pPr>
        <w:pStyle w:val="Titolo1"/>
        <w:keepNext/>
        <w:keepLines/>
        <w:widowControl/>
        <w:tabs>
          <w:tab w:val="num" w:pos="851"/>
          <w:tab w:val="left" w:pos="9639"/>
        </w:tabs>
        <w:spacing w:line="276" w:lineRule="auto"/>
        <w:ind w:left="567" w:hanging="360"/>
        <w:rPr>
          <w:rFonts w:ascii="Calibri Light" w:hAnsi="Calibri Light" w:cs="Calibri Light"/>
          <w:color w:val="00833D"/>
          <w:sz w:val="28"/>
          <w:szCs w:val="22"/>
        </w:rPr>
      </w:pPr>
      <w:r>
        <w:rPr>
          <w:rFonts w:ascii="Calibri Light" w:hAnsi="Calibri Light" w:cs="Calibri Light"/>
          <w:color w:val="00833D"/>
          <w:sz w:val="28"/>
          <w:szCs w:val="22"/>
        </w:rPr>
        <w:lastRenderedPageBreak/>
        <w:tab/>
      </w:r>
      <w:r w:rsidR="0070427B" w:rsidRPr="00796261">
        <w:rPr>
          <w:rFonts w:ascii="Calibri Light" w:hAnsi="Calibri Light" w:cs="Calibri Light"/>
          <w:color w:val="00833D"/>
          <w:sz w:val="28"/>
          <w:szCs w:val="22"/>
        </w:rPr>
        <w:t>6.</w:t>
      </w:r>
      <w:r w:rsidR="00796261">
        <w:rPr>
          <w:rFonts w:ascii="Calibri Light" w:hAnsi="Calibri Light" w:cs="Calibri Light"/>
          <w:color w:val="00833D"/>
          <w:sz w:val="28"/>
          <w:szCs w:val="22"/>
        </w:rPr>
        <w:t xml:space="preserve">10 </w:t>
      </w:r>
      <w:r w:rsidR="0070427B" w:rsidRPr="00796261">
        <w:rPr>
          <w:rFonts w:ascii="Calibri Light" w:hAnsi="Calibri Light" w:cs="Calibri Light"/>
          <w:color w:val="00833D"/>
          <w:sz w:val="28"/>
          <w:szCs w:val="22"/>
        </w:rPr>
        <w:t>Definizione degli Indicatori di performance (</w:t>
      </w:r>
      <w:r w:rsidR="00796261">
        <w:rPr>
          <w:rFonts w:ascii="Calibri Light" w:hAnsi="Calibri Light" w:cs="Calibri Light"/>
          <w:color w:val="00833D"/>
          <w:sz w:val="28"/>
          <w:szCs w:val="22"/>
        </w:rPr>
        <w:t>K</w:t>
      </w:r>
      <w:r w:rsidR="0070427B" w:rsidRPr="00796261">
        <w:rPr>
          <w:rFonts w:ascii="Calibri Light" w:hAnsi="Calibri Light" w:cs="Calibri Light"/>
          <w:color w:val="00833D"/>
          <w:sz w:val="28"/>
          <w:szCs w:val="22"/>
        </w:rPr>
        <w:t>PI)</w:t>
      </w:r>
    </w:p>
    <w:p w14:paraId="51288CDC" w14:textId="75DB4177" w:rsidR="0070427B" w:rsidRPr="0070427B" w:rsidRDefault="0070427B" w:rsidP="0070427B">
      <w:pPr>
        <w:rPr>
          <w:rFonts w:ascii="Calibri Light" w:hAnsi="Calibri Light" w:cs="Calibri Light"/>
          <w:bCs/>
        </w:rPr>
      </w:pPr>
      <w:r w:rsidRPr="0070427B">
        <w:rPr>
          <w:rFonts w:ascii="Calibri Light" w:hAnsi="Calibri Light" w:cs="Calibri Light"/>
          <w:bCs/>
        </w:rPr>
        <w:t>RSGS</w:t>
      </w:r>
      <w:r w:rsidR="00796261">
        <w:rPr>
          <w:rFonts w:ascii="Calibri Light" w:hAnsi="Calibri Light" w:cs="Calibri Light"/>
          <w:bCs/>
        </w:rPr>
        <w:t>L</w:t>
      </w:r>
      <w:r w:rsidRPr="0070427B">
        <w:rPr>
          <w:rFonts w:ascii="Calibri Light" w:hAnsi="Calibri Light" w:cs="Calibri Light"/>
          <w:bCs/>
        </w:rPr>
        <w:t>, con la collaborazione delle altre funzioni aziendali interessate, individua gli indicatori di performance appropriati per l’azienda.</w:t>
      </w:r>
    </w:p>
    <w:p w14:paraId="1BB0B495" w14:textId="1EB969F7" w:rsidR="0070427B" w:rsidRPr="0070427B" w:rsidRDefault="0070427B" w:rsidP="0070427B">
      <w:pPr>
        <w:rPr>
          <w:rFonts w:ascii="Calibri Light" w:hAnsi="Calibri Light" w:cs="Calibri Light"/>
          <w:bCs/>
        </w:rPr>
      </w:pPr>
      <w:r w:rsidRPr="0070427B">
        <w:rPr>
          <w:rFonts w:ascii="Calibri Light" w:hAnsi="Calibri Light" w:cs="Calibri Light"/>
          <w:bCs/>
        </w:rPr>
        <w:t>Gli indicatori di performance sono discussi ed approvati d</w:t>
      </w:r>
      <w:r w:rsidR="00DF0DDF">
        <w:rPr>
          <w:rFonts w:ascii="Calibri Light" w:hAnsi="Calibri Light" w:cs="Calibri Light"/>
          <w:bCs/>
        </w:rPr>
        <w:t xml:space="preserve">al </w:t>
      </w:r>
      <w:r w:rsidR="00796261">
        <w:rPr>
          <w:rFonts w:ascii="Calibri Light" w:hAnsi="Calibri Light" w:cs="Calibri Light"/>
          <w:bCs/>
        </w:rPr>
        <w:t>Comitato Direttivo</w:t>
      </w:r>
      <w:r w:rsidRPr="0070427B">
        <w:rPr>
          <w:rFonts w:ascii="Calibri Light" w:hAnsi="Calibri Light" w:cs="Calibri Light"/>
          <w:bCs/>
        </w:rPr>
        <w:t xml:space="preserve"> in sede di riesame della direzione.</w:t>
      </w:r>
    </w:p>
    <w:p w14:paraId="650C77BE" w14:textId="77777777" w:rsidR="0070427B" w:rsidRPr="0070427B" w:rsidRDefault="0070427B" w:rsidP="0070427B">
      <w:pPr>
        <w:rPr>
          <w:rFonts w:ascii="Calibri Light" w:hAnsi="Calibri Light" w:cs="Calibri Light"/>
          <w:bCs/>
        </w:rPr>
      </w:pPr>
      <w:r w:rsidRPr="0070427B">
        <w:rPr>
          <w:rFonts w:ascii="Calibri Light" w:hAnsi="Calibri Light" w:cs="Calibri Light"/>
          <w:bCs/>
        </w:rPr>
        <w:t>In sede di riesame vengono valutati anche gli obiettivi: le funzioni interessate devono assicurare il monitoraggio del grado di conseguimento di tali obiettivi.</w:t>
      </w:r>
    </w:p>
    <w:p w14:paraId="2A5A9608" w14:textId="77777777" w:rsidR="0070427B" w:rsidRPr="0070427B" w:rsidRDefault="0070427B" w:rsidP="0070427B">
      <w:pPr>
        <w:rPr>
          <w:rFonts w:ascii="Calibri Light" w:hAnsi="Calibri Light" w:cs="Calibri Light"/>
          <w:bCs/>
        </w:rPr>
      </w:pPr>
      <w:r w:rsidRPr="0070427B">
        <w:rPr>
          <w:rFonts w:ascii="Calibri Light" w:hAnsi="Calibri Light" w:cs="Calibri Light"/>
          <w:bCs/>
        </w:rPr>
        <w:t>Le misure di performance possono essere qualitative o quantitative.</w:t>
      </w:r>
    </w:p>
    <w:p w14:paraId="703A7ADC" w14:textId="77777777" w:rsidR="0070427B" w:rsidRPr="0070427B" w:rsidRDefault="0070427B" w:rsidP="0070427B">
      <w:pPr>
        <w:rPr>
          <w:rFonts w:ascii="Calibri Light" w:hAnsi="Calibri Light" w:cs="Calibri Light"/>
          <w:bCs/>
        </w:rPr>
      </w:pPr>
      <w:r w:rsidRPr="0070427B">
        <w:rPr>
          <w:rFonts w:ascii="Calibri Light" w:hAnsi="Calibri Light" w:cs="Calibri Light"/>
          <w:bCs/>
        </w:rPr>
        <w:t>Tale elenco costituisce un elemento di ingresso al riesame del sistema.</w:t>
      </w:r>
    </w:p>
    <w:p w14:paraId="0E882E7B" w14:textId="4D926270" w:rsidR="0070427B" w:rsidRPr="0070427B" w:rsidRDefault="0070427B" w:rsidP="0070427B">
      <w:pPr>
        <w:rPr>
          <w:rFonts w:ascii="Calibri Light" w:hAnsi="Calibri Light" w:cs="Calibri Light"/>
          <w:bCs/>
        </w:rPr>
      </w:pPr>
      <w:r w:rsidRPr="0070427B">
        <w:rPr>
          <w:rFonts w:ascii="Calibri Light" w:hAnsi="Calibri Light" w:cs="Calibri Light"/>
          <w:bCs/>
        </w:rPr>
        <w:t>Per valutare le prestazioni di sicurezza nel rispetto di obiettivi prestabiliti, in conformità a quanto previsto dal quadro normativo in vigore applicabile è stata elaborata una lista gli indicatori, denominati indicatori di prestazioni di sicurezza (</w:t>
      </w:r>
      <w:r w:rsidR="00796261">
        <w:rPr>
          <w:rFonts w:ascii="Calibri Light" w:hAnsi="Calibri Light" w:cs="Calibri Light"/>
          <w:bCs/>
        </w:rPr>
        <w:t>K</w:t>
      </w:r>
      <w:r w:rsidRPr="0070427B">
        <w:rPr>
          <w:rFonts w:ascii="Calibri Light" w:hAnsi="Calibri Light" w:cs="Calibri Light"/>
          <w:bCs/>
        </w:rPr>
        <w:t>PI), mediante i quali sono monitorati, con le opportune aggregazioni di dati, le situazioni sensibili che possano dare un valido riscontro all’andamento del sistema di sicurezza.</w:t>
      </w:r>
    </w:p>
    <w:p w14:paraId="062A51BD" w14:textId="208E6653" w:rsidR="00796261" w:rsidRDefault="0070427B" w:rsidP="0070427B">
      <w:pPr>
        <w:rPr>
          <w:rFonts w:ascii="Calibri Light" w:hAnsi="Calibri Light" w:cs="Calibri Light"/>
          <w:bCs/>
        </w:rPr>
      </w:pPr>
      <w:r w:rsidRPr="0070427B">
        <w:rPr>
          <w:rFonts w:ascii="Calibri Light" w:hAnsi="Calibri Light" w:cs="Calibri Light"/>
          <w:bCs/>
        </w:rPr>
        <w:t>Gli indicatori di performance ambientali monitorati son indicati nel</w:t>
      </w:r>
      <w:r w:rsidR="00796261" w:rsidRPr="0070427B">
        <w:rPr>
          <w:rFonts w:ascii="Calibri Light" w:hAnsi="Calibri Light" w:cs="Calibri Light"/>
          <w:bCs/>
        </w:rPr>
        <w:t xml:space="preserve"> </w:t>
      </w:r>
      <w:r w:rsidR="00796261">
        <w:rPr>
          <w:rFonts w:ascii="Calibri Light" w:hAnsi="Calibri Light" w:cs="Calibri Light"/>
          <w:bCs/>
        </w:rPr>
        <w:t>MOD13</w:t>
      </w:r>
      <w:r w:rsidRPr="0070427B">
        <w:rPr>
          <w:rFonts w:ascii="Calibri Light" w:hAnsi="Calibri Light" w:cs="Calibri Light"/>
          <w:bCs/>
        </w:rPr>
        <w:t xml:space="preserve">.01 </w:t>
      </w:r>
      <w:r w:rsidR="00796261">
        <w:rPr>
          <w:rFonts w:ascii="Calibri Light" w:hAnsi="Calibri Light" w:cs="Calibri Light"/>
          <w:bCs/>
        </w:rPr>
        <w:t>Cruscotto Sicurezza.</w:t>
      </w:r>
    </w:p>
    <w:p w14:paraId="05637602" w14:textId="77777777" w:rsidR="00987724" w:rsidRDefault="00987724" w:rsidP="00987724">
      <w:pPr>
        <w:spacing w:after="0" w:line="240" w:lineRule="auto"/>
        <w:rPr>
          <w:rFonts w:asciiTheme="minorHAnsi" w:hAnsiTheme="minorHAnsi" w:cstheme="minorHAnsi"/>
          <w:sz w:val="12"/>
          <w:szCs w:val="12"/>
        </w:rPr>
      </w:pPr>
    </w:p>
    <w:p w14:paraId="53B2D908" w14:textId="5BB0673B" w:rsidR="00987724" w:rsidRPr="00195498" w:rsidRDefault="00796261" w:rsidP="00195498">
      <w:pPr>
        <w:pStyle w:val="Titolo1"/>
        <w:keepNext/>
        <w:keepLines/>
        <w:widowControl/>
        <w:tabs>
          <w:tab w:val="num" w:pos="851"/>
          <w:tab w:val="left" w:pos="9639"/>
        </w:tabs>
        <w:spacing w:line="276" w:lineRule="auto"/>
        <w:ind w:left="567" w:hanging="360"/>
        <w:rPr>
          <w:rFonts w:ascii="Calibri Light" w:hAnsi="Calibri Light" w:cs="Calibri Light"/>
          <w:color w:val="00833D"/>
          <w:sz w:val="28"/>
          <w:szCs w:val="22"/>
        </w:rPr>
      </w:pPr>
      <w:bookmarkStart w:id="3" w:name="_Toc103257183"/>
      <w:r>
        <w:rPr>
          <w:rFonts w:ascii="Calibri Light" w:hAnsi="Calibri Light" w:cs="Calibri Light"/>
          <w:color w:val="00833D"/>
          <w:sz w:val="28"/>
          <w:szCs w:val="22"/>
        </w:rPr>
        <w:t>7</w:t>
      </w:r>
      <w:r w:rsidR="00195498">
        <w:rPr>
          <w:rFonts w:ascii="Calibri Light" w:hAnsi="Calibri Light" w:cs="Calibri Light"/>
          <w:color w:val="00833D"/>
          <w:sz w:val="28"/>
          <w:szCs w:val="22"/>
        </w:rPr>
        <w:t xml:space="preserve"> </w:t>
      </w:r>
      <w:r w:rsidR="00987724" w:rsidRPr="00195498">
        <w:rPr>
          <w:rFonts w:ascii="Calibri Light" w:hAnsi="Calibri Light" w:cs="Calibri Light"/>
          <w:color w:val="00833D"/>
          <w:sz w:val="28"/>
          <w:szCs w:val="22"/>
        </w:rPr>
        <w:t>Documenti di riferimento</w:t>
      </w:r>
      <w:bookmarkEnd w:id="3"/>
    </w:p>
    <w:p w14:paraId="7EC03CE5" w14:textId="3D7F4B92" w:rsidR="00393626" w:rsidRPr="00D17ED1" w:rsidRDefault="00D17ED1" w:rsidP="00B43F42">
      <w:pPr>
        <w:pStyle w:val="Paragrafoelenco"/>
        <w:numPr>
          <w:ilvl w:val="0"/>
          <w:numId w:val="11"/>
        </w:numPr>
        <w:rPr>
          <w:rFonts w:ascii="Calibri Light" w:hAnsi="Calibri Light" w:cs="Calibri Light"/>
          <w:bCs/>
        </w:rPr>
      </w:pPr>
      <w:r w:rsidRPr="00D17ED1">
        <w:rPr>
          <w:rFonts w:ascii="Calibri Light" w:hAnsi="Calibri Light" w:cs="Calibri Light"/>
          <w:bCs/>
        </w:rPr>
        <w:t>MOD.PO13-Cruscotto Sicurezza</w:t>
      </w:r>
    </w:p>
    <w:sectPr w:rsidR="00393626" w:rsidRPr="00D17ED1" w:rsidSect="002F1951">
      <w:headerReference w:type="default" r:id="rId12"/>
      <w:footerReference w:type="default" r:id="rId13"/>
      <w:pgSz w:w="11906" w:h="16838"/>
      <w:pgMar w:top="1985" w:right="1134" w:bottom="1276" w:left="1418" w:header="708" w:footer="7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1C3DAB" w14:textId="77777777" w:rsidR="009F1182" w:rsidRDefault="009F1182" w:rsidP="00F17BEC">
      <w:pPr>
        <w:spacing w:before="0" w:after="0"/>
      </w:pPr>
      <w:r>
        <w:separator/>
      </w:r>
    </w:p>
  </w:endnote>
  <w:endnote w:type="continuationSeparator" w:id="0">
    <w:p w14:paraId="29A27640" w14:textId="77777777" w:rsidR="009F1182" w:rsidRDefault="009F1182" w:rsidP="00F17BE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LGAFNB+Arial,Bold">
    <w:altName w:val="Arial"/>
    <w:panose1 w:val="00000000000000000000"/>
    <w:charset w:val="00"/>
    <w:family w:val="swiss"/>
    <w:notTrueType/>
    <w:pitch w:val="default"/>
    <w:sig w:usb0="00000003" w:usb1="00000000" w:usb2="00000000" w:usb3="00000000" w:csb0="00000001" w:csb1="00000000"/>
  </w:font>
  <w:font w:name="Albertus Medium">
    <w:altName w:val="Candara"/>
    <w:charset w:val="00"/>
    <w:family w:val="swiss"/>
    <w:pitch w:val="variable"/>
    <w:sig w:usb0="00000003" w:usb1="00000000" w:usb2="00000000" w:usb3="00000000" w:csb0="00000001" w:csb1="00000000"/>
  </w:font>
  <w:font w:name="EPSON Roman T">
    <w:altName w:val="Cambria"/>
    <w:panose1 w:val="00000000000000000000"/>
    <w:charset w:val="00"/>
    <w:family w:val="roman"/>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Swis721 BT">
    <w:panose1 w:val="020B0504020202020204"/>
    <w:charset w:val="00"/>
    <w:family w:val="swiss"/>
    <w:pitch w:val="variable"/>
    <w:sig w:usb0="00000087" w:usb1="00000000" w:usb2="00000000" w:usb3="00000000" w:csb0="0000001B"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9E7F2" w14:textId="77777777" w:rsidR="002F1951" w:rsidRPr="009F4947" w:rsidRDefault="002F1951" w:rsidP="002F1951">
    <w:pPr>
      <w:pStyle w:val="Pidipagina"/>
      <w:jc w:val="center"/>
      <w:rPr>
        <w:rFonts w:ascii="Calibri Light" w:hAnsi="Calibri Light" w:cs="Calibri Light"/>
        <w:sz w:val="18"/>
        <w:szCs w:val="18"/>
      </w:rPr>
    </w:pPr>
    <w:r w:rsidRPr="009F4947">
      <w:rPr>
        <w:rFonts w:ascii="Calibri Light" w:hAnsi="Calibri Light" w:cs="Calibri Light"/>
        <w:sz w:val="18"/>
        <w:szCs w:val="18"/>
      </w:rPr>
      <w:t>“SE STAMPATA COPIA NON CONTROLLATA”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31357" w14:textId="7EACB928" w:rsidR="000E2DCF" w:rsidRPr="0031381A" w:rsidRDefault="00D17ED1" w:rsidP="00207477">
    <w:pPr>
      <w:pStyle w:val="Pidipagina"/>
      <w:tabs>
        <w:tab w:val="clear" w:pos="4819"/>
        <w:tab w:val="clear" w:pos="9638"/>
        <w:tab w:val="center" w:pos="-2552"/>
        <w:tab w:val="right" w:pos="9356"/>
      </w:tabs>
      <w:rPr>
        <w:i/>
        <w:sz w:val="18"/>
        <w:szCs w:val="18"/>
      </w:rPr>
    </w:pPr>
    <w:fldSimple w:instr=" FILENAME   \* MERGEFORMAT ">
      <w:r w:rsidR="00365204" w:rsidRPr="00365204">
        <w:rPr>
          <w:i/>
          <w:noProof/>
          <w:sz w:val="18"/>
          <w:szCs w:val="18"/>
        </w:rPr>
        <w:t>SGQA-POLITICA</w:t>
      </w:r>
      <w:r w:rsidR="00365204">
        <w:rPr>
          <w:noProof/>
        </w:rPr>
        <w:t xml:space="preserve"> INTEGRATA QUALITÀ E AMBIENTE</w:t>
      </w:r>
    </w:fldSimple>
    <w:r w:rsidR="000E2DCF" w:rsidRPr="0031381A">
      <w:rPr>
        <w:i/>
        <w:sz w:val="18"/>
        <w:szCs w:val="18"/>
      </w:rPr>
      <w:tab/>
      <w:t xml:space="preserve">pag. </w:t>
    </w:r>
    <w:r w:rsidR="000E2DCF" w:rsidRPr="0031381A">
      <w:rPr>
        <w:i/>
        <w:sz w:val="18"/>
        <w:szCs w:val="18"/>
      </w:rPr>
      <w:fldChar w:fldCharType="begin"/>
    </w:r>
    <w:r w:rsidR="000E2DCF" w:rsidRPr="0031381A">
      <w:rPr>
        <w:i/>
        <w:sz w:val="18"/>
        <w:szCs w:val="18"/>
      </w:rPr>
      <w:instrText xml:space="preserve"> PAGE  \* Arabic  \* MERGEFORMAT </w:instrText>
    </w:r>
    <w:r w:rsidR="000E2DCF" w:rsidRPr="0031381A">
      <w:rPr>
        <w:i/>
        <w:sz w:val="18"/>
        <w:szCs w:val="18"/>
      </w:rPr>
      <w:fldChar w:fldCharType="separate"/>
    </w:r>
    <w:r w:rsidR="000E2DCF">
      <w:rPr>
        <w:i/>
        <w:noProof/>
        <w:sz w:val="18"/>
        <w:szCs w:val="18"/>
      </w:rPr>
      <w:t>2</w:t>
    </w:r>
    <w:r w:rsidR="000E2DCF" w:rsidRPr="0031381A">
      <w:rPr>
        <w:i/>
        <w:sz w:val="18"/>
        <w:szCs w:val="18"/>
      </w:rPr>
      <w:fldChar w:fldCharType="end"/>
    </w:r>
    <w:r w:rsidR="000E2DCF" w:rsidRPr="0031381A">
      <w:rPr>
        <w:i/>
        <w:sz w:val="18"/>
        <w:szCs w:val="18"/>
      </w:rPr>
      <w:t xml:space="preserve"> di </w:t>
    </w:r>
    <w:fldSimple w:instr=" NUMPAGES  \* Arabic  \* MERGEFORMAT ">
      <w:r w:rsidR="005B0311" w:rsidRPr="005B0311">
        <w:rPr>
          <w:i/>
          <w:noProof/>
          <w:sz w:val="18"/>
          <w:szCs w:val="18"/>
        </w:rPr>
        <w:t>3</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0679F" w14:textId="0111AB26" w:rsidR="002F1951" w:rsidRDefault="002F1951" w:rsidP="002F1951">
    <w:pPr>
      <w:pBdr>
        <w:top w:val="single" w:sz="4" w:space="0" w:color="auto"/>
      </w:pBdr>
      <w:tabs>
        <w:tab w:val="left" w:pos="3087"/>
        <w:tab w:val="left" w:pos="5353"/>
        <w:tab w:val="left" w:pos="8835"/>
        <w:tab w:val="left" w:pos="12344"/>
        <w:tab w:val="left" w:pos="14871"/>
      </w:tabs>
      <w:spacing w:before="60" w:after="60" w:line="240" w:lineRule="auto"/>
      <w:jc w:val="center"/>
      <w:rPr>
        <w:rFonts w:ascii="Calibri Light" w:hAnsi="Calibri Light" w:cs="Calibri Light"/>
        <w:bCs/>
        <w:color w:val="000000" w:themeColor="text1"/>
        <w:sz w:val="16"/>
        <w:szCs w:val="16"/>
      </w:rPr>
    </w:pPr>
    <w:r w:rsidRPr="002F1951">
      <w:rPr>
        <w:rFonts w:ascii="Calibri Light" w:hAnsi="Calibri Light" w:cs="Calibri Light"/>
        <w:bCs/>
        <w:color w:val="000000" w:themeColor="text1"/>
        <w:sz w:val="16"/>
        <w:szCs w:val="16"/>
      </w:rPr>
      <w:t>“SE STAMPATA COPIA NON CONTROLLATA”</w:t>
    </w:r>
  </w:p>
  <w:p w14:paraId="6F041873" w14:textId="051D0F3C" w:rsidR="002F1951" w:rsidRPr="002F1951" w:rsidRDefault="002F1951" w:rsidP="002F1951">
    <w:pPr>
      <w:pStyle w:val="Pidipagina"/>
      <w:tabs>
        <w:tab w:val="clear" w:pos="4819"/>
        <w:tab w:val="clear" w:pos="9638"/>
        <w:tab w:val="center" w:pos="-2552"/>
        <w:tab w:val="right" w:pos="9356"/>
      </w:tabs>
      <w:rPr>
        <w:rFonts w:ascii="Calibri Light" w:hAnsi="Calibri Light" w:cs="Calibri Light"/>
        <w:i/>
        <w:sz w:val="18"/>
        <w:szCs w:val="18"/>
      </w:rPr>
    </w:pPr>
    <w:r w:rsidRPr="002F1951">
      <w:rPr>
        <w:rFonts w:ascii="Calibri Light" w:hAnsi="Calibri Light" w:cs="Calibri Light"/>
        <w:i/>
        <w:sz w:val="18"/>
        <w:szCs w:val="18"/>
      </w:rPr>
      <w:tab/>
      <w:t xml:space="preserve">pag. </w:t>
    </w:r>
    <w:r w:rsidRPr="002F1951">
      <w:rPr>
        <w:rFonts w:ascii="Calibri Light" w:hAnsi="Calibri Light" w:cs="Calibri Light"/>
        <w:i/>
        <w:sz w:val="18"/>
        <w:szCs w:val="18"/>
      </w:rPr>
      <w:fldChar w:fldCharType="begin"/>
    </w:r>
    <w:r w:rsidRPr="002F1951">
      <w:rPr>
        <w:rFonts w:ascii="Calibri Light" w:hAnsi="Calibri Light" w:cs="Calibri Light"/>
        <w:i/>
        <w:sz w:val="18"/>
        <w:szCs w:val="18"/>
      </w:rPr>
      <w:instrText xml:space="preserve"> PAGE  \* Arabic  \* MERGEFORMAT </w:instrText>
    </w:r>
    <w:r w:rsidRPr="002F1951">
      <w:rPr>
        <w:rFonts w:ascii="Calibri Light" w:hAnsi="Calibri Light" w:cs="Calibri Light"/>
        <w:i/>
        <w:sz w:val="18"/>
        <w:szCs w:val="18"/>
      </w:rPr>
      <w:fldChar w:fldCharType="separate"/>
    </w:r>
    <w:r w:rsidRPr="002F1951">
      <w:rPr>
        <w:rFonts w:ascii="Calibri Light" w:hAnsi="Calibri Light" w:cs="Calibri Light"/>
        <w:i/>
        <w:sz w:val="18"/>
        <w:szCs w:val="18"/>
      </w:rPr>
      <w:t>3</w:t>
    </w:r>
    <w:r w:rsidRPr="002F1951">
      <w:rPr>
        <w:rFonts w:ascii="Calibri Light" w:hAnsi="Calibri Light" w:cs="Calibri Light"/>
        <w:i/>
        <w:sz w:val="18"/>
        <w:szCs w:val="18"/>
      </w:rPr>
      <w:fldChar w:fldCharType="end"/>
    </w:r>
    <w:r w:rsidRPr="002F1951">
      <w:rPr>
        <w:rFonts w:ascii="Calibri Light" w:hAnsi="Calibri Light" w:cs="Calibri Light"/>
        <w:i/>
        <w:sz w:val="18"/>
        <w:szCs w:val="18"/>
      </w:rPr>
      <w:t xml:space="preserve"> di </w:t>
    </w:r>
    <w:r w:rsidRPr="002F1951">
      <w:rPr>
        <w:rFonts w:ascii="Calibri Light" w:hAnsi="Calibri Light" w:cs="Calibri Light"/>
        <w:i/>
        <w:sz w:val="18"/>
        <w:szCs w:val="18"/>
      </w:rPr>
      <w:fldChar w:fldCharType="begin"/>
    </w:r>
    <w:r w:rsidRPr="002F1951">
      <w:rPr>
        <w:rFonts w:ascii="Calibri Light" w:hAnsi="Calibri Light" w:cs="Calibri Light"/>
        <w:i/>
        <w:sz w:val="18"/>
        <w:szCs w:val="18"/>
      </w:rPr>
      <w:instrText xml:space="preserve"> NUMPAGES  \* Arabic  \* MERGEFORMAT </w:instrText>
    </w:r>
    <w:r w:rsidRPr="002F1951">
      <w:rPr>
        <w:rFonts w:ascii="Calibri Light" w:hAnsi="Calibri Light" w:cs="Calibri Light"/>
        <w:i/>
        <w:sz w:val="18"/>
        <w:szCs w:val="18"/>
      </w:rPr>
      <w:fldChar w:fldCharType="separate"/>
    </w:r>
    <w:r w:rsidRPr="002F1951">
      <w:rPr>
        <w:rFonts w:ascii="Calibri Light" w:hAnsi="Calibri Light" w:cs="Calibri Light"/>
        <w:i/>
        <w:sz w:val="18"/>
        <w:szCs w:val="18"/>
      </w:rPr>
      <w:t>6</w:t>
    </w:r>
    <w:r w:rsidRPr="002F1951">
      <w:rPr>
        <w:rFonts w:ascii="Calibri Light" w:hAnsi="Calibri Light" w:cs="Calibri Light"/>
        <w:i/>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88A22" w14:textId="77777777" w:rsidR="009F1182" w:rsidRDefault="009F1182" w:rsidP="00F17BEC">
      <w:pPr>
        <w:spacing w:before="0" w:after="0"/>
      </w:pPr>
      <w:r>
        <w:separator/>
      </w:r>
    </w:p>
  </w:footnote>
  <w:footnote w:type="continuationSeparator" w:id="0">
    <w:p w14:paraId="489975CE" w14:textId="77777777" w:rsidR="009F1182" w:rsidRDefault="009F1182" w:rsidP="00F17BEC">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C7C1B" w14:textId="50A78745" w:rsidR="002F1951" w:rsidRPr="00A74FD8" w:rsidRDefault="004A2862" w:rsidP="002F1951">
    <w:pPr>
      <w:pStyle w:val="Intestazione"/>
    </w:pPr>
    <w:r>
      <w:rPr>
        <w:noProof/>
        <w:sz w:val="28"/>
        <w:szCs w:val="28"/>
      </w:rPr>
      <w:pict w14:anchorId="11F8DB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203736" o:spid="_x0000_s1025" type="#_x0000_t75" style="position:absolute;left:0;text-align:left;margin-left:-88.9pt;margin-top:-182.1pt;width:648.75pt;height:917.65pt;z-index:-251658240;mso-position-horizontal-relative:margin;mso-position-vertical-relative:margin" o:allowincell="f">
          <v:imagedata r:id="rId1" o:title="M PER SETTORI"/>
          <w10:wrap anchorx="margin" anchory="margin"/>
        </v:shape>
      </w:pict>
    </w:r>
    <w:r>
      <w:rPr>
        <w:noProof/>
      </w:rPr>
      <w:pict w14:anchorId="4377EF3A">
        <v:line id="Line 6" o:spid="_x0000_s1026" style="position:absolute;left:0;text-align:left;flip:y;z-index:25165926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from="-1.9pt,31.05pt" to="473.75pt,31.05pt" strokecolor="#00833d" strokeweight=".53mm">
          <o:lock v:ext="edit" shapetype="f"/>
          <w10:wrap type="topAndBottom" anchorx="margin"/>
        </v:line>
      </w:pict>
    </w:r>
    <w:bookmarkStart w:id="0" w:name="_Hlk157524899"/>
    <w:bookmarkStart w:id="1" w:name="_Hlk157524900"/>
    <w:r w:rsidR="007A3224">
      <w:rPr>
        <w:noProof/>
      </w:rPr>
      <w:drawing>
        <wp:anchor distT="0" distB="0" distL="114300" distR="114300" simplePos="0" relativeHeight="251657216" behindDoc="0" locked="0" layoutInCell="1" allowOverlap="1" wp14:anchorId="45FD47D2" wp14:editId="523986BD">
          <wp:simplePos x="0" y="0"/>
          <wp:positionH relativeFrom="column">
            <wp:posOffset>0</wp:posOffset>
          </wp:positionH>
          <wp:positionV relativeFrom="page">
            <wp:posOffset>448945</wp:posOffset>
          </wp:positionV>
          <wp:extent cx="1651000" cy="259715"/>
          <wp:effectExtent l="0" t="0" r="6350" b="6985"/>
          <wp:wrapNone/>
          <wp:docPr id="213381882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332106" name="Immagine 1175332106"/>
                  <pic:cNvPicPr/>
                </pic:nvPicPr>
                <pic:blipFill>
                  <a:blip r:embed="rId2">
                    <a:extLst>
                      <a:ext uri="{28A0092B-C50C-407E-A947-70E740481C1C}">
                        <a14:useLocalDpi xmlns:a14="http://schemas.microsoft.com/office/drawing/2010/main" val="0"/>
                      </a:ext>
                    </a:extLst>
                  </a:blip>
                  <a:stretch>
                    <a:fillRect/>
                  </a:stretch>
                </pic:blipFill>
                <pic:spPr>
                  <a:xfrm>
                    <a:off x="0" y="0"/>
                    <a:ext cx="1651000" cy="259715"/>
                  </a:xfrm>
                  <a:prstGeom prst="rect">
                    <a:avLst/>
                  </a:prstGeom>
                </pic:spPr>
              </pic:pic>
            </a:graphicData>
          </a:graphic>
        </wp:anchor>
      </w:drawing>
    </w:r>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7"/>
      <w:gridCol w:w="805"/>
      <w:gridCol w:w="944"/>
      <w:gridCol w:w="1277"/>
      <w:gridCol w:w="471"/>
      <w:gridCol w:w="1986"/>
      <w:gridCol w:w="1512"/>
      <w:gridCol w:w="1465"/>
    </w:tblGrid>
    <w:tr w:rsidR="000E2DCF" w:rsidRPr="00E47DBE" w14:paraId="1DF572B3" w14:textId="77777777" w:rsidTr="008E6294">
      <w:trPr>
        <w:cantSplit/>
      </w:trPr>
      <w:tc>
        <w:tcPr>
          <w:tcW w:w="2552" w:type="dxa"/>
          <w:gridSpan w:val="2"/>
          <w:vMerge w:val="restart"/>
        </w:tcPr>
        <w:p w14:paraId="1C007B39" w14:textId="77777777" w:rsidR="000E2DCF" w:rsidRPr="00E47DBE" w:rsidRDefault="000E2DCF" w:rsidP="008E6294">
          <w:pPr>
            <w:pStyle w:val="Table"/>
            <w:spacing w:before="120" w:after="0"/>
            <w:rPr>
              <w:rFonts w:ascii="Arial" w:hAnsi="Arial" w:cs="Arial"/>
              <w:sz w:val="18"/>
            </w:rPr>
          </w:pPr>
          <w:r>
            <w:tab/>
          </w:r>
          <w:r>
            <w:rPr>
              <w:rFonts w:ascii="Arial" w:hAnsi="Arial" w:cs="Arial"/>
              <w:noProof/>
            </w:rPr>
            <w:drawing>
              <wp:anchor distT="0" distB="0" distL="114300" distR="114300" simplePos="0" relativeHeight="251655168" behindDoc="0" locked="0" layoutInCell="1" allowOverlap="1" wp14:anchorId="1A26B5D1" wp14:editId="0ED8AB0D">
                <wp:simplePos x="0" y="0"/>
                <wp:positionH relativeFrom="column">
                  <wp:posOffset>-56515</wp:posOffset>
                </wp:positionH>
                <wp:positionV relativeFrom="paragraph">
                  <wp:posOffset>78105</wp:posOffset>
                </wp:positionV>
                <wp:extent cx="1572895" cy="461645"/>
                <wp:effectExtent l="0" t="0" r="0" b="0"/>
                <wp:wrapNone/>
                <wp:docPr id="712730253" name="Immagine 712730253" descr="Foto 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Foto 6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895" cy="461645"/>
                        </a:xfrm>
                        <a:prstGeom prst="rect">
                          <a:avLst/>
                        </a:prstGeom>
                        <a:noFill/>
                        <a:ln>
                          <a:noFill/>
                        </a:ln>
                      </pic:spPr>
                    </pic:pic>
                  </a:graphicData>
                </a:graphic>
              </wp:anchor>
            </w:drawing>
          </w:r>
        </w:p>
      </w:tc>
      <w:tc>
        <w:tcPr>
          <w:tcW w:w="7655" w:type="dxa"/>
          <w:gridSpan w:val="6"/>
        </w:tcPr>
        <w:p w14:paraId="59840AB4" w14:textId="77777777" w:rsidR="000E2DCF" w:rsidRPr="00ED4BCE" w:rsidRDefault="000E2DCF" w:rsidP="008E6294">
          <w:pPr>
            <w:pStyle w:val="Intestazione"/>
            <w:jc w:val="center"/>
            <w:rPr>
              <w:rFonts w:ascii="Arial Rounded MT Bold" w:hAnsi="Arial Rounded MT Bold"/>
              <w:sz w:val="20"/>
              <w:szCs w:val="20"/>
            </w:rPr>
          </w:pPr>
          <w:r w:rsidRPr="00ED4BCE">
            <w:rPr>
              <w:rFonts w:ascii="Arial Rounded MT Bold" w:hAnsi="Arial Rounded MT Bold"/>
              <w:sz w:val="20"/>
              <w:szCs w:val="20"/>
            </w:rPr>
            <w:t>Manuale della qualità</w:t>
          </w:r>
          <w:r>
            <w:rPr>
              <w:rFonts w:ascii="Arial Rounded MT Bold" w:hAnsi="Arial Rounded MT Bold"/>
              <w:sz w:val="20"/>
              <w:szCs w:val="20"/>
            </w:rPr>
            <w:t xml:space="preserve"> e dell’ambiente</w:t>
          </w:r>
        </w:p>
        <w:p w14:paraId="399B82CB" w14:textId="77777777" w:rsidR="000E2DCF" w:rsidRPr="00E47DBE" w:rsidRDefault="000E2DCF" w:rsidP="008E6294">
          <w:pPr>
            <w:pStyle w:val="Table"/>
            <w:spacing w:before="240" w:after="120"/>
            <w:jc w:val="center"/>
            <w:rPr>
              <w:rFonts w:ascii="Arial" w:hAnsi="Arial" w:cs="Arial"/>
              <w:b/>
            </w:rPr>
          </w:pPr>
          <w:r w:rsidRPr="00ED4BCE">
            <w:rPr>
              <w:rFonts w:ascii="Arial Rounded MT Bold" w:hAnsi="Arial Rounded MT Bold"/>
              <w:szCs w:val="20"/>
            </w:rPr>
            <w:t xml:space="preserve">Sistema </w:t>
          </w:r>
          <w:r>
            <w:rPr>
              <w:rFonts w:ascii="Arial Rounded MT Bold" w:hAnsi="Arial Rounded MT Bold"/>
              <w:szCs w:val="20"/>
            </w:rPr>
            <w:t xml:space="preserve">integrato </w:t>
          </w:r>
          <w:r w:rsidRPr="00ED4BCE">
            <w:rPr>
              <w:rFonts w:ascii="Arial Rounded MT Bold" w:hAnsi="Arial Rounded MT Bold"/>
              <w:szCs w:val="20"/>
            </w:rPr>
            <w:t>UNI EN ISO 9001:2008</w:t>
          </w:r>
          <w:r>
            <w:rPr>
              <w:rFonts w:ascii="Arial Rounded MT Bold" w:hAnsi="Arial Rounded MT Bold"/>
              <w:szCs w:val="20"/>
            </w:rPr>
            <w:t xml:space="preserve"> </w:t>
          </w:r>
          <w:r w:rsidRPr="00B06E61">
            <w:rPr>
              <w:rFonts w:ascii="Arial Rounded MT Bold" w:hAnsi="Arial Rounded MT Bold"/>
              <w:szCs w:val="20"/>
            </w:rPr>
            <w:t>e UNI EN ISO 14001:2004</w:t>
          </w:r>
        </w:p>
      </w:tc>
    </w:tr>
    <w:tr w:rsidR="000E2DCF" w:rsidRPr="00E47DBE" w14:paraId="7ADAB0DA" w14:textId="77777777" w:rsidTr="008E6294">
      <w:trPr>
        <w:cantSplit/>
        <w:trHeight w:val="217"/>
      </w:trPr>
      <w:tc>
        <w:tcPr>
          <w:tcW w:w="2552" w:type="dxa"/>
          <w:gridSpan w:val="2"/>
          <w:vMerge/>
        </w:tcPr>
        <w:p w14:paraId="6C3E0568" w14:textId="77777777" w:rsidR="000E2DCF" w:rsidRPr="00E47DBE" w:rsidRDefault="000E2DCF" w:rsidP="008E6294">
          <w:pPr>
            <w:pStyle w:val="Table"/>
            <w:spacing w:before="20" w:after="20"/>
            <w:ind w:left="1559"/>
            <w:rPr>
              <w:rFonts w:ascii="Arial" w:hAnsi="Arial" w:cs="Arial"/>
              <w:spacing w:val="-6"/>
            </w:rPr>
          </w:pPr>
        </w:p>
      </w:tc>
      <w:tc>
        <w:tcPr>
          <w:tcW w:w="2221" w:type="dxa"/>
          <w:gridSpan w:val="2"/>
        </w:tcPr>
        <w:p w14:paraId="22625275" w14:textId="77777777" w:rsidR="000E2DCF" w:rsidRPr="00E47DBE" w:rsidRDefault="000E2DCF" w:rsidP="008E6294">
          <w:pPr>
            <w:pStyle w:val="Table"/>
            <w:spacing w:before="20" w:after="20"/>
            <w:rPr>
              <w:rFonts w:ascii="Arial" w:hAnsi="Arial" w:cs="Arial"/>
              <w:lang w:val="en-US"/>
            </w:rPr>
          </w:pPr>
          <w:proofErr w:type="spellStart"/>
          <w:r>
            <w:rPr>
              <w:rFonts w:ascii="Arial" w:hAnsi="Arial" w:cs="Arial"/>
              <w:lang w:val="en-US"/>
            </w:rPr>
            <w:t>Manuale</w:t>
          </w:r>
          <w:proofErr w:type="spellEnd"/>
        </w:p>
      </w:tc>
      <w:tc>
        <w:tcPr>
          <w:tcW w:w="2457" w:type="dxa"/>
          <w:gridSpan w:val="2"/>
        </w:tcPr>
        <w:p w14:paraId="310206BB" w14:textId="77777777" w:rsidR="000E2DCF" w:rsidRPr="00E47DBE" w:rsidRDefault="000E2DCF" w:rsidP="008E6294">
          <w:pPr>
            <w:pStyle w:val="Table"/>
            <w:spacing w:before="20" w:after="20"/>
            <w:rPr>
              <w:rFonts w:ascii="Arial" w:hAnsi="Arial" w:cs="Arial"/>
              <w:lang w:val="en-US"/>
            </w:rPr>
          </w:pPr>
          <w:r w:rsidRPr="009D5439">
            <w:rPr>
              <w:rFonts w:ascii="Arial" w:hAnsi="Arial" w:cs="Arial"/>
              <w:highlight w:val="yellow"/>
              <w:lang w:val="en-US"/>
            </w:rPr>
            <w:t xml:space="preserve">Rev. </w:t>
          </w:r>
          <w:r w:rsidRPr="009D5439">
            <w:rPr>
              <w:rFonts w:ascii="Arial" w:hAnsi="Arial" w:cs="Arial"/>
              <w:bCs/>
              <w:highlight w:val="yellow"/>
              <w:lang w:val="en-US"/>
            </w:rPr>
            <w:t xml:space="preserve">12 del </w:t>
          </w:r>
          <w:r w:rsidRPr="009D5439">
            <w:rPr>
              <w:rFonts w:ascii="Arial" w:hAnsi="Arial" w:cs="Arial"/>
              <w:highlight w:val="yellow"/>
            </w:rPr>
            <w:t>5/10/2015</w:t>
          </w:r>
        </w:p>
      </w:tc>
      <w:tc>
        <w:tcPr>
          <w:tcW w:w="2977" w:type="dxa"/>
          <w:gridSpan w:val="2"/>
        </w:tcPr>
        <w:p w14:paraId="35C8FE90" w14:textId="77777777" w:rsidR="000E2DCF" w:rsidRPr="00E47DBE" w:rsidRDefault="000E2DCF" w:rsidP="008E6294">
          <w:pPr>
            <w:pStyle w:val="Table"/>
            <w:spacing w:before="20" w:after="20"/>
            <w:jc w:val="center"/>
            <w:rPr>
              <w:rFonts w:ascii="Arial" w:hAnsi="Arial" w:cs="Arial"/>
            </w:rPr>
          </w:pPr>
          <w:r w:rsidRPr="00E47DBE">
            <w:rPr>
              <w:rFonts w:ascii="Arial" w:hAnsi="Arial" w:cs="Arial"/>
            </w:rPr>
            <w:t xml:space="preserve">Pag. </w:t>
          </w:r>
          <w:r w:rsidRPr="00E47DBE">
            <w:rPr>
              <w:rFonts w:ascii="Arial" w:hAnsi="Arial" w:cs="Arial"/>
            </w:rPr>
            <w:fldChar w:fldCharType="begin"/>
          </w:r>
          <w:r w:rsidRPr="00E47DBE">
            <w:rPr>
              <w:rFonts w:ascii="Arial" w:hAnsi="Arial" w:cs="Arial"/>
            </w:rPr>
            <w:instrText xml:space="preserve">PAGE </w:instrText>
          </w:r>
          <w:r w:rsidRPr="00E47DBE">
            <w:rPr>
              <w:rFonts w:ascii="Arial" w:hAnsi="Arial" w:cs="Arial"/>
            </w:rPr>
            <w:fldChar w:fldCharType="separate"/>
          </w:r>
          <w:r>
            <w:rPr>
              <w:rFonts w:ascii="Arial" w:hAnsi="Arial" w:cs="Arial"/>
              <w:noProof/>
            </w:rPr>
            <w:t>2</w:t>
          </w:r>
          <w:r w:rsidRPr="00E47DBE">
            <w:rPr>
              <w:rFonts w:ascii="Arial" w:hAnsi="Arial" w:cs="Arial"/>
            </w:rPr>
            <w:fldChar w:fldCharType="end"/>
          </w:r>
          <w:r w:rsidRPr="00E47DBE">
            <w:rPr>
              <w:rFonts w:ascii="Arial" w:hAnsi="Arial" w:cs="Arial"/>
            </w:rPr>
            <w:t xml:space="preserve"> di </w:t>
          </w:r>
          <w:r w:rsidRPr="00E47DBE">
            <w:rPr>
              <w:rStyle w:val="Numeropagina"/>
              <w:rFonts w:ascii="Arial" w:hAnsi="Arial" w:cs="Arial"/>
            </w:rPr>
            <w:fldChar w:fldCharType="begin"/>
          </w:r>
          <w:r w:rsidRPr="00E47DBE">
            <w:rPr>
              <w:rStyle w:val="Numeropagina"/>
              <w:rFonts w:ascii="Arial" w:hAnsi="Arial" w:cs="Arial"/>
            </w:rPr>
            <w:instrText xml:space="preserve"> NUMPAGES </w:instrText>
          </w:r>
          <w:r w:rsidRPr="00E47DBE">
            <w:rPr>
              <w:rStyle w:val="Numeropagina"/>
              <w:rFonts w:ascii="Arial" w:hAnsi="Arial" w:cs="Arial"/>
            </w:rPr>
            <w:fldChar w:fldCharType="separate"/>
          </w:r>
          <w:r w:rsidR="005B0311">
            <w:rPr>
              <w:rStyle w:val="Numeropagina"/>
              <w:rFonts w:ascii="Arial" w:hAnsi="Arial" w:cs="Arial"/>
              <w:noProof/>
            </w:rPr>
            <w:t>3</w:t>
          </w:r>
          <w:r w:rsidRPr="00E47DBE">
            <w:rPr>
              <w:rStyle w:val="Numeropagina"/>
              <w:rFonts w:ascii="Arial" w:hAnsi="Arial" w:cs="Arial"/>
            </w:rPr>
            <w:fldChar w:fldCharType="end"/>
          </w:r>
        </w:p>
      </w:tc>
    </w:tr>
    <w:tr w:rsidR="000E2DCF" w:rsidRPr="00E47DBE" w14:paraId="6EAC6B34" w14:textId="77777777" w:rsidTr="008E6294">
      <w:trPr>
        <w:cantSplit/>
        <w:trHeight w:val="217"/>
      </w:trPr>
      <w:tc>
        <w:tcPr>
          <w:tcW w:w="1747" w:type="dxa"/>
        </w:tcPr>
        <w:p w14:paraId="32BF9388" w14:textId="77777777" w:rsidR="000E2DCF" w:rsidRPr="00E47DBE" w:rsidRDefault="000E2DCF" w:rsidP="008E6294">
          <w:pPr>
            <w:pStyle w:val="Table"/>
            <w:spacing w:before="20" w:after="20"/>
            <w:jc w:val="right"/>
            <w:rPr>
              <w:rFonts w:ascii="Arial" w:hAnsi="Arial" w:cs="Arial"/>
              <w:i/>
            </w:rPr>
          </w:pPr>
          <w:r w:rsidRPr="00E47DBE">
            <w:rPr>
              <w:rFonts w:ascii="Arial" w:hAnsi="Arial" w:cs="Arial"/>
              <w:i/>
            </w:rPr>
            <w:t>Emesso da:</w:t>
          </w:r>
        </w:p>
      </w:tc>
      <w:tc>
        <w:tcPr>
          <w:tcW w:w="1749" w:type="dxa"/>
          <w:gridSpan w:val="2"/>
        </w:tcPr>
        <w:p w14:paraId="7A8B9774" w14:textId="77777777" w:rsidR="000E2DCF" w:rsidRPr="00E47DBE" w:rsidRDefault="000E2DCF" w:rsidP="008E6294">
          <w:pPr>
            <w:pStyle w:val="Table"/>
            <w:spacing w:before="20" w:after="20"/>
            <w:rPr>
              <w:rFonts w:ascii="Arial" w:hAnsi="Arial" w:cs="Arial"/>
              <w:i/>
            </w:rPr>
          </w:pPr>
          <w:r w:rsidRPr="00E47DBE">
            <w:rPr>
              <w:rFonts w:ascii="Arial" w:hAnsi="Arial" w:cs="Arial"/>
              <w:i/>
            </w:rPr>
            <w:t>RQA</w:t>
          </w:r>
        </w:p>
      </w:tc>
      <w:tc>
        <w:tcPr>
          <w:tcW w:w="1748" w:type="dxa"/>
          <w:gridSpan w:val="2"/>
        </w:tcPr>
        <w:p w14:paraId="583E2F2E" w14:textId="77777777" w:rsidR="000E2DCF" w:rsidRPr="00E47DBE" w:rsidRDefault="000E2DCF" w:rsidP="008E6294">
          <w:pPr>
            <w:pStyle w:val="Table"/>
            <w:spacing w:before="20" w:after="20"/>
            <w:jc w:val="right"/>
            <w:rPr>
              <w:rFonts w:ascii="Arial" w:hAnsi="Arial" w:cs="Arial"/>
              <w:i/>
            </w:rPr>
          </w:pPr>
          <w:r w:rsidRPr="00E47DBE">
            <w:rPr>
              <w:rFonts w:ascii="Arial" w:hAnsi="Arial" w:cs="Arial"/>
              <w:i/>
            </w:rPr>
            <w:t>Verificato da:</w:t>
          </w:r>
        </w:p>
      </w:tc>
      <w:tc>
        <w:tcPr>
          <w:tcW w:w="1986" w:type="dxa"/>
        </w:tcPr>
        <w:p w14:paraId="64A4E33B" w14:textId="77777777" w:rsidR="000E2DCF" w:rsidRPr="00E47DBE" w:rsidRDefault="000E2DCF" w:rsidP="008E6294">
          <w:pPr>
            <w:pStyle w:val="Table"/>
            <w:spacing w:before="20" w:after="20"/>
            <w:rPr>
              <w:rFonts w:ascii="Arial" w:hAnsi="Arial" w:cs="Arial"/>
              <w:i/>
            </w:rPr>
          </w:pPr>
          <w:r w:rsidRPr="00E47DBE">
            <w:rPr>
              <w:rFonts w:ascii="Arial" w:hAnsi="Arial" w:cs="Arial"/>
              <w:i/>
            </w:rPr>
            <w:t>RD</w:t>
          </w:r>
        </w:p>
      </w:tc>
      <w:tc>
        <w:tcPr>
          <w:tcW w:w="1512" w:type="dxa"/>
        </w:tcPr>
        <w:p w14:paraId="24AE4160" w14:textId="77777777" w:rsidR="000E2DCF" w:rsidRPr="00E47DBE" w:rsidRDefault="000E2DCF" w:rsidP="008E6294">
          <w:pPr>
            <w:pStyle w:val="Table"/>
            <w:spacing w:before="20" w:after="20"/>
            <w:jc w:val="right"/>
            <w:rPr>
              <w:rFonts w:ascii="Arial" w:hAnsi="Arial" w:cs="Arial"/>
              <w:i/>
            </w:rPr>
          </w:pPr>
          <w:r w:rsidRPr="00E47DBE">
            <w:rPr>
              <w:rFonts w:ascii="Arial" w:hAnsi="Arial" w:cs="Arial"/>
              <w:i/>
            </w:rPr>
            <w:t>Approvato da:</w:t>
          </w:r>
        </w:p>
      </w:tc>
      <w:tc>
        <w:tcPr>
          <w:tcW w:w="1465" w:type="dxa"/>
        </w:tcPr>
        <w:p w14:paraId="4C0ECBC7" w14:textId="77777777" w:rsidR="000E2DCF" w:rsidRPr="00E47DBE" w:rsidRDefault="000E2DCF" w:rsidP="008E6294">
          <w:pPr>
            <w:pStyle w:val="Table"/>
            <w:spacing w:before="20" w:after="20"/>
            <w:rPr>
              <w:rFonts w:ascii="Arial" w:hAnsi="Arial" w:cs="Arial"/>
              <w:i/>
            </w:rPr>
          </w:pPr>
          <w:r w:rsidRPr="00E47DBE">
            <w:rPr>
              <w:rFonts w:ascii="Arial" w:hAnsi="Arial" w:cs="Arial"/>
              <w:i/>
            </w:rPr>
            <w:t>AD</w:t>
          </w:r>
        </w:p>
      </w:tc>
    </w:tr>
  </w:tbl>
  <w:p w14:paraId="6799A8E4" w14:textId="77777777" w:rsidR="000E2DCF" w:rsidRPr="006C1D69" w:rsidRDefault="000E2DCF" w:rsidP="006C1D69">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B2B9B" w14:textId="1DACF8C1" w:rsidR="002F1951" w:rsidRPr="00A74FD8" w:rsidRDefault="00DB384D" w:rsidP="002F1951">
    <w:pPr>
      <w:pStyle w:val="Intestazione"/>
    </w:pPr>
    <w:r>
      <w:rPr>
        <w:noProof/>
      </w:rPr>
      <w:drawing>
        <wp:anchor distT="0" distB="0" distL="114300" distR="114300" simplePos="0" relativeHeight="251656192" behindDoc="0" locked="0" layoutInCell="1" allowOverlap="1" wp14:anchorId="0FCFD749" wp14:editId="2926D802">
          <wp:simplePos x="0" y="0"/>
          <wp:positionH relativeFrom="column">
            <wp:posOffset>0</wp:posOffset>
          </wp:positionH>
          <wp:positionV relativeFrom="page">
            <wp:posOffset>448945</wp:posOffset>
          </wp:positionV>
          <wp:extent cx="1651000" cy="259715"/>
          <wp:effectExtent l="0" t="0" r="6350" b="6985"/>
          <wp:wrapNone/>
          <wp:docPr id="156827428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332106" name="Immagine 1175332106"/>
                  <pic:cNvPicPr/>
                </pic:nvPicPr>
                <pic:blipFill>
                  <a:blip r:embed="rId1">
                    <a:extLst>
                      <a:ext uri="{28A0092B-C50C-407E-A947-70E740481C1C}">
                        <a14:useLocalDpi xmlns:a14="http://schemas.microsoft.com/office/drawing/2010/main" val="0"/>
                      </a:ext>
                    </a:extLst>
                  </a:blip>
                  <a:stretch>
                    <a:fillRect/>
                  </a:stretch>
                </pic:blipFill>
                <pic:spPr>
                  <a:xfrm>
                    <a:off x="0" y="0"/>
                    <a:ext cx="1651000" cy="259715"/>
                  </a:xfrm>
                  <a:prstGeom prst="rect">
                    <a:avLst/>
                  </a:prstGeom>
                </pic:spPr>
              </pic:pic>
            </a:graphicData>
          </a:graphic>
        </wp:anchor>
      </w:drawing>
    </w:r>
    <w:r w:rsidR="004A2862">
      <w:rPr>
        <w:noProof/>
      </w:rPr>
      <w:pict w14:anchorId="28F6639A">
        <v:line id="_x0000_s1027" style="position:absolute;left:0;text-align:left;flip:y;z-index:25166028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from="-1.9pt,31.05pt" to="473.75pt,31.05pt" strokecolor="#00833d" strokeweight=".53mm">
          <o:lock v:ext="edit" shapetype="f"/>
          <w10:wrap type="topAndBottom" anchorx="margin"/>
        </v:lin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510CB"/>
    <w:multiLevelType w:val="hybridMultilevel"/>
    <w:tmpl w:val="D27EC84A"/>
    <w:lvl w:ilvl="0" w:tplc="71509F8C">
      <w:start w:val="1"/>
      <w:numFmt w:val="upperLetter"/>
      <w:pStyle w:val="Elencoletterato"/>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746140A"/>
    <w:multiLevelType w:val="hybridMultilevel"/>
    <w:tmpl w:val="16784FD8"/>
    <w:lvl w:ilvl="0" w:tplc="82A69BF2">
      <w:start w:val="1"/>
      <w:numFmt w:val="bullet"/>
      <w:pStyle w:val="Elencopuntato1"/>
      <w:lvlText w:val=""/>
      <w:lvlJc w:val="left"/>
      <w:pPr>
        <w:ind w:left="720" w:hanging="360"/>
      </w:pPr>
      <w:rPr>
        <w:rFonts w:ascii="Symbol" w:hAnsi="Symbol" w:hint="default"/>
      </w:rPr>
    </w:lvl>
    <w:lvl w:ilvl="1" w:tplc="A63280AA">
      <w:numFmt w:val="bullet"/>
      <w:pStyle w:val="Elencopuntato2"/>
      <w:lvlText w:val="-"/>
      <w:lvlJc w:val="left"/>
      <w:pPr>
        <w:ind w:left="1440" w:hanging="360"/>
      </w:pPr>
      <w:rPr>
        <w:rFonts w:ascii="Arial" w:eastAsia="Times New Roman" w:hAnsi="Arial" w:cs="Arial" w:hint="default"/>
        <w:sz w:val="22"/>
      </w:rPr>
    </w:lvl>
    <w:lvl w:ilvl="2" w:tplc="0410001B" w:tentative="1">
      <w:start w:val="1"/>
      <w:numFmt w:val="bullet"/>
      <w:lvlText w:val=""/>
      <w:lvlJc w:val="left"/>
      <w:pPr>
        <w:ind w:left="2160" w:hanging="360"/>
      </w:pPr>
      <w:rPr>
        <w:rFonts w:ascii="Wingdings" w:hAnsi="Wingdings" w:hint="default"/>
      </w:rPr>
    </w:lvl>
    <w:lvl w:ilvl="3" w:tplc="0410000F" w:tentative="1">
      <w:start w:val="1"/>
      <w:numFmt w:val="bullet"/>
      <w:lvlText w:val=""/>
      <w:lvlJc w:val="left"/>
      <w:pPr>
        <w:ind w:left="2880" w:hanging="360"/>
      </w:pPr>
      <w:rPr>
        <w:rFonts w:ascii="Symbol" w:hAnsi="Symbol" w:hint="default"/>
      </w:rPr>
    </w:lvl>
    <w:lvl w:ilvl="4" w:tplc="04100019" w:tentative="1">
      <w:start w:val="1"/>
      <w:numFmt w:val="bullet"/>
      <w:lvlText w:val="o"/>
      <w:lvlJc w:val="left"/>
      <w:pPr>
        <w:ind w:left="3600" w:hanging="360"/>
      </w:pPr>
      <w:rPr>
        <w:rFonts w:ascii="Courier New" w:hAnsi="Courier New" w:cs="Courier New" w:hint="default"/>
      </w:rPr>
    </w:lvl>
    <w:lvl w:ilvl="5" w:tplc="0410001B" w:tentative="1">
      <w:start w:val="1"/>
      <w:numFmt w:val="bullet"/>
      <w:lvlText w:val=""/>
      <w:lvlJc w:val="left"/>
      <w:pPr>
        <w:ind w:left="4320" w:hanging="360"/>
      </w:pPr>
      <w:rPr>
        <w:rFonts w:ascii="Wingdings" w:hAnsi="Wingdings" w:hint="default"/>
      </w:rPr>
    </w:lvl>
    <w:lvl w:ilvl="6" w:tplc="0410000F" w:tentative="1">
      <w:start w:val="1"/>
      <w:numFmt w:val="bullet"/>
      <w:lvlText w:val=""/>
      <w:lvlJc w:val="left"/>
      <w:pPr>
        <w:ind w:left="5040" w:hanging="360"/>
      </w:pPr>
      <w:rPr>
        <w:rFonts w:ascii="Symbol" w:hAnsi="Symbol" w:hint="default"/>
      </w:rPr>
    </w:lvl>
    <w:lvl w:ilvl="7" w:tplc="04100019" w:tentative="1">
      <w:start w:val="1"/>
      <w:numFmt w:val="bullet"/>
      <w:lvlText w:val="o"/>
      <w:lvlJc w:val="left"/>
      <w:pPr>
        <w:ind w:left="5760" w:hanging="360"/>
      </w:pPr>
      <w:rPr>
        <w:rFonts w:ascii="Courier New" w:hAnsi="Courier New" w:cs="Courier New" w:hint="default"/>
      </w:rPr>
    </w:lvl>
    <w:lvl w:ilvl="8" w:tplc="0410001B" w:tentative="1">
      <w:start w:val="1"/>
      <w:numFmt w:val="bullet"/>
      <w:lvlText w:val=""/>
      <w:lvlJc w:val="left"/>
      <w:pPr>
        <w:ind w:left="6480" w:hanging="360"/>
      </w:pPr>
      <w:rPr>
        <w:rFonts w:ascii="Wingdings" w:hAnsi="Wingdings" w:hint="default"/>
      </w:rPr>
    </w:lvl>
  </w:abstractNum>
  <w:abstractNum w:abstractNumId="2" w15:restartNumberingAfterBreak="0">
    <w:nsid w:val="1B7A54F4"/>
    <w:multiLevelType w:val="hybridMultilevel"/>
    <w:tmpl w:val="7BDE6790"/>
    <w:lvl w:ilvl="0" w:tplc="0410000B">
      <w:start w:val="1"/>
      <w:numFmt w:val="bullet"/>
      <w:pStyle w:val="Elenchipuntati"/>
      <w:lvlText w:val=""/>
      <w:lvlJc w:val="left"/>
      <w:pPr>
        <w:ind w:left="720" w:hanging="360"/>
      </w:pPr>
      <w:rPr>
        <w:rFonts w:ascii="Symbol" w:hAnsi="Symbol" w:hint="default"/>
      </w:rPr>
    </w:lvl>
    <w:lvl w:ilvl="1" w:tplc="04100019">
      <w:start w:val="1"/>
      <w:numFmt w:val="bullet"/>
      <w:lvlText w:val="o"/>
      <w:lvlJc w:val="left"/>
      <w:pPr>
        <w:ind w:left="1440" w:hanging="360"/>
      </w:pPr>
      <w:rPr>
        <w:rFonts w:ascii="Courier New" w:hAnsi="Courier New" w:cs="Courier New" w:hint="default"/>
      </w:rPr>
    </w:lvl>
    <w:lvl w:ilvl="2" w:tplc="0410001B" w:tentative="1">
      <w:start w:val="1"/>
      <w:numFmt w:val="bullet"/>
      <w:lvlText w:val=""/>
      <w:lvlJc w:val="left"/>
      <w:pPr>
        <w:ind w:left="2160" w:hanging="360"/>
      </w:pPr>
      <w:rPr>
        <w:rFonts w:ascii="Wingdings" w:hAnsi="Wingdings" w:hint="default"/>
      </w:rPr>
    </w:lvl>
    <w:lvl w:ilvl="3" w:tplc="0410000F" w:tentative="1">
      <w:start w:val="1"/>
      <w:numFmt w:val="bullet"/>
      <w:lvlText w:val=""/>
      <w:lvlJc w:val="left"/>
      <w:pPr>
        <w:ind w:left="2880" w:hanging="360"/>
      </w:pPr>
      <w:rPr>
        <w:rFonts w:ascii="Symbol" w:hAnsi="Symbol" w:hint="default"/>
      </w:rPr>
    </w:lvl>
    <w:lvl w:ilvl="4" w:tplc="04100019" w:tentative="1">
      <w:start w:val="1"/>
      <w:numFmt w:val="bullet"/>
      <w:lvlText w:val="o"/>
      <w:lvlJc w:val="left"/>
      <w:pPr>
        <w:ind w:left="3600" w:hanging="360"/>
      </w:pPr>
      <w:rPr>
        <w:rFonts w:ascii="Courier New" w:hAnsi="Courier New" w:cs="Courier New" w:hint="default"/>
      </w:rPr>
    </w:lvl>
    <w:lvl w:ilvl="5" w:tplc="0410001B" w:tentative="1">
      <w:start w:val="1"/>
      <w:numFmt w:val="bullet"/>
      <w:lvlText w:val=""/>
      <w:lvlJc w:val="left"/>
      <w:pPr>
        <w:ind w:left="4320" w:hanging="360"/>
      </w:pPr>
      <w:rPr>
        <w:rFonts w:ascii="Wingdings" w:hAnsi="Wingdings" w:hint="default"/>
      </w:rPr>
    </w:lvl>
    <w:lvl w:ilvl="6" w:tplc="0410000F" w:tentative="1">
      <w:start w:val="1"/>
      <w:numFmt w:val="bullet"/>
      <w:lvlText w:val=""/>
      <w:lvlJc w:val="left"/>
      <w:pPr>
        <w:ind w:left="5040" w:hanging="360"/>
      </w:pPr>
      <w:rPr>
        <w:rFonts w:ascii="Symbol" w:hAnsi="Symbol" w:hint="default"/>
      </w:rPr>
    </w:lvl>
    <w:lvl w:ilvl="7" w:tplc="04100019" w:tentative="1">
      <w:start w:val="1"/>
      <w:numFmt w:val="bullet"/>
      <w:lvlText w:val="o"/>
      <w:lvlJc w:val="left"/>
      <w:pPr>
        <w:ind w:left="5760" w:hanging="360"/>
      </w:pPr>
      <w:rPr>
        <w:rFonts w:ascii="Courier New" w:hAnsi="Courier New" w:cs="Courier New" w:hint="default"/>
      </w:rPr>
    </w:lvl>
    <w:lvl w:ilvl="8" w:tplc="0410001B" w:tentative="1">
      <w:start w:val="1"/>
      <w:numFmt w:val="bullet"/>
      <w:lvlText w:val=""/>
      <w:lvlJc w:val="left"/>
      <w:pPr>
        <w:ind w:left="6480" w:hanging="360"/>
      </w:pPr>
      <w:rPr>
        <w:rFonts w:ascii="Wingdings" w:hAnsi="Wingdings" w:hint="default"/>
      </w:rPr>
    </w:lvl>
  </w:abstractNum>
  <w:abstractNum w:abstractNumId="3" w15:restartNumberingAfterBreak="0">
    <w:nsid w:val="1CD83CB7"/>
    <w:multiLevelType w:val="hybridMultilevel"/>
    <w:tmpl w:val="3A0688D6"/>
    <w:lvl w:ilvl="0" w:tplc="D2323EB0">
      <w:start w:val="1"/>
      <w:numFmt w:val="decimal"/>
      <w:pStyle w:val="ElencoNumerato"/>
      <w:lvlText w:val="%1."/>
      <w:lvlJc w:val="left"/>
      <w:pPr>
        <w:ind w:left="720" w:hanging="360"/>
      </w:pPr>
    </w:lvl>
    <w:lvl w:ilvl="1" w:tplc="6FAA5CF0" w:tentative="1">
      <w:start w:val="1"/>
      <w:numFmt w:val="lowerLetter"/>
      <w:lvlText w:val="%2."/>
      <w:lvlJc w:val="left"/>
      <w:pPr>
        <w:ind w:left="1440" w:hanging="360"/>
      </w:pPr>
    </w:lvl>
    <w:lvl w:ilvl="2" w:tplc="F216E9D8" w:tentative="1">
      <w:start w:val="1"/>
      <w:numFmt w:val="lowerRoman"/>
      <w:lvlText w:val="%3."/>
      <w:lvlJc w:val="right"/>
      <w:pPr>
        <w:ind w:left="2160" w:hanging="180"/>
      </w:pPr>
    </w:lvl>
    <w:lvl w:ilvl="3" w:tplc="AC5A74A4" w:tentative="1">
      <w:start w:val="1"/>
      <w:numFmt w:val="decimal"/>
      <w:lvlText w:val="%4."/>
      <w:lvlJc w:val="left"/>
      <w:pPr>
        <w:ind w:left="2880" w:hanging="360"/>
      </w:pPr>
    </w:lvl>
    <w:lvl w:ilvl="4" w:tplc="24D2E6C4" w:tentative="1">
      <w:start w:val="1"/>
      <w:numFmt w:val="lowerLetter"/>
      <w:lvlText w:val="%5."/>
      <w:lvlJc w:val="left"/>
      <w:pPr>
        <w:ind w:left="3600" w:hanging="360"/>
      </w:pPr>
    </w:lvl>
    <w:lvl w:ilvl="5" w:tplc="B0CE73D4" w:tentative="1">
      <w:start w:val="1"/>
      <w:numFmt w:val="lowerRoman"/>
      <w:lvlText w:val="%6."/>
      <w:lvlJc w:val="right"/>
      <w:pPr>
        <w:ind w:left="4320" w:hanging="180"/>
      </w:pPr>
    </w:lvl>
    <w:lvl w:ilvl="6" w:tplc="FCE2144C" w:tentative="1">
      <w:start w:val="1"/>
      <w:numFmt w:val="decimal"/>
      <w:lvlText w:val="%7."/>
      <w:lvlJc w:val="left"/>
      <w:pPr>
        <w:ind w:left="5040" w:hanging="360"/>
      </w:pPr>
    </w:lvl>
    <w:lvl w:ilvl="7" w:tplc="129A17C8" w:tentative="1">
      <w:start w:val="1"/>
      <w:numFmt w:val="lowerLetter"/>
      <w:lvlText w:val="%8."/>
      <w:lvlJc w:val="left"/>
      <w:pPr>
        <w:ind w:left="5760" w:hanging="360"/>
      </w:pPr>
    </w:lvl>
    <w:lvl w:ilvl="8" w:tplc="A4AAB72A" w:tentative="1">
      <w:start w:val="1"/>
      <w:numFmt w:val="lowerRoman"/>
      <w:lvlText w:val="%9."/>
      <w:lvlJc w:val="right"/>
      <w:pPr>
        <w:ind w:left="6480" w:hanging="180"/>
      </w:pPr>
    </w:lvl>
  </w:abstractNum>
  <w:abstractNum w:abstractNumId="4" w15:restartNumberingAfterBreak="0">
    <w:nsid w:val="33CE2255"/>
    <w:multiLevelType w:val="hybridMultilevel"/>
    <w:tmpl w:val="7D3838CC"/>
    <w:lvl w:ilvl="0" w:tplc="722EEB24">
      <w:numFmt w:val="bullet"/>
      <w:lvlText w:val="•"/>
      <w:lvlJc w:val="left"/>
      <w:pPr>
        <w:ind w:left="720" w:hanging="360"/>
      </w:pPr>
      <w:rPr>
        <w:rFonts w:ascii="Calibri Light" w:eastAsia="Arial" w:hAnsi="Calibri Light" w:cs="Calibri Light"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8AD7B51"/>
    <w:multiLevelType w:val="hybridMultilevel"/>
    <w:tmpl w:val="661CAD9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DC85E6C"/>
    <w:multiLevelType w:val="hybridMultilevel"/>
    <w:tmpl w:val="389AFCA8"/>
    <w:lvl w:ilvl="0" w:tplc="A56E1D88">
      <w:numFmt w:val="bullet"/>
      <w:lvlText w:val="•"/>
      <w:lvlJc w:val="left"/>
      <w:pPr>
        <w:ind w:left="1068" w:hanging="708"/>
      </w:pPr>
      <w:rPr>
        <w:rFonts w:ascii="Calibri Light" w:eastAsia="Arial" w:hAnsi="Calibri Light" w:cs="Calibri Light"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FF67C8B"/>
    <w:multiLevelType w:val="hybridMultilevel"/>
    <w:tmpl w:val="471ECFE8"/>
    <w:lvl w:ilvl="0" w:tplc="A56E1D88">
      <w:numFmt w:val="bullet"/>
      <w:lvlText w:val="•"/>
      <w:lvlJc w:val="left"/>
      <w:pPr>
        <w:ind w:left="1068" w:hanging="708"/>
      </w:pPr>
      <w:rPr>
        <w:rFonts w:ascii="Calibri Light" w:eastAsia="Arial"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9E40445"/>
    <w:multiLevelType w:val="multilevel"/>
    <w:tmpl w:val="017401E0"/>
    <w:lvl w:ilvl="0">
      <w:start w:val="1"/>
      <w:numFmt w:val="bullet"/>
      <w:pStyle w:val="Puntoelenco"/>
      <w:lvlText w:val=""/>
      <w:lvlJc w:val="left"/>
      <w:pPr>
        <w:tabs>
          <w:tab w:val="num" w:pos="1287"/>
        </w:tabs>
        <w:ind w:left="1287" w:hanging="360"/>
      </w:pPr>
      <w:rPr>
        <w:rFonts w:ascii="Symbol" w:hAnsi="Symbol" w:hint="default"/>
        <w:color w:val="auto"/>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15:restartNumberingAfterBreak="0">
    <w:nsid w:val="4EA25F17"/>
    <w:multiLevelType w:val="hybridMultilevel"/>
    <w:tmpl w:val="858CC7E6"/>
    <w:lvl w:ilvl="0" w:tplc="722EEB24">
      <w:numFmt w:val="bullet"/>
      <w:lvlText w:val="•"/>
      <w:lvlJc w:val="left"/>
      <w:pPr>
        <w:ind w:left="720" w:hanging="360"/>
      </w:pPr>
      <w:rPr>
        <w:rFonts w:ascii="Calibri Light" w:eastAsia="Arial"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EA81971"/>
    <w:multiLevelType w:val="hybridMultilevel"/>
    <w:tmpl w:val="5D0AB4A4"/>
    <w:lvl w:ilvl="0" w:tplc="04100001">
      <w:start w:val="1"/>
      <w:numFmt w:val="decimal"/>
      <w:pStyle w:val="Bibliografia"/>
      <w:lvlText w:val="[%1]"/>
      <w:lvlJc w:val="left"/>
      <w:pPr>
        <w:ind w:left="720" w:hanging="360"/>
      </w:pPr>
      <w:rPr>
        <w:rFonts w:hint="default"/>
      </w:rPr>
    </w:lvl>
    <w:lvl w:ilvl="1" w:tplc="04100003">
      <w:start w:val="1"/>
      <w:numFmt w:val="lowerLetter"/>
      <w:lvlText w:val="%2."/>
      <w:lvlJc w:val="left"/>
      <w:pPr>
        <w:ind w:left="1440" w:hanging="360"/>
      </w:pPr>
    </w:lvl>
    <w:lvl w:ilvl="2" w:tplc="04100005" w:tentative="1">
      <w:start w:val="1"/>
      <w:numFmt w:val="lowerRoman"/>
      <w:lvlText w:val="%3."/>
      <w:lvlJc w:val="right"/>
      <w:pPr>
        <w:ind w:left="2160" w:hanging="180"/>
      </w:pPr>
    </w:lvl>
    <w:lvl w:ilvl="3" w:tplc="04100001" w:tentative="1">
      <w:start w:val="1"/>
      <w:numFmt w:val="decimal"/>
      <w:lvlText w:val="%4."/>
      <w:lvlJc w:val="left"/>
      <w:pPr>
        <w:ind w:left="2880" w:hanging="360"/>
      </w:pPr>
    </w:lvl>
    <w:lvl w:ilvl="4" w:tplc="04100003" w:tentative="1">
      <w:start w:val="1"/>
      <w:numFmt w:val="lowerLetter"/>
      <w:lvlText w:val="%5."/>
      <w:lvlJc w:val="left"/>
      <w:pPr>
        <w:ind w:left="3600" w:hanging="360"/>
      </w:pPr>
    </w:lvl>
    <w:lvl w:ilvl="5" w:tplc="04100005" w:tentative="1">
      <w:start w:val="1"/>
      <w:numFmt w:val="lowerRoman"/>
      <w:lvlText w:val="%6."/>
      <w:lvlJc w:val="right"/>
      <w:pPr>
        <w:ind w:left="4320" w:hanging="180"/>
      </w:pPr>
    </w:lvl>
    <w:lvl w:ilvl="6" w:tplc="04100001" w:tentative="1">
      <w:start w:val="1"/>
      <w:numFmt w:val="decimal"/>
      <w:lvlText w:val="%7."/>
      <w:lvlJc w:val="left"/>
      <w:pPr>
        <w:ind w:left="5040" w:hanging="360"/>
      </w:pPr>
    </w:lvl>
    <w:lvl w:ilvl="7" w:tplc="04100003" w:tentative="1">
      <w:start w:val="1"/>
      <w:numFmt w:val="lowerLetter"/>
      <w:lvlText w:val="%8."/>
      <w:lvlJc w:val="left"/>
      <w:pPr>
        <w:ind w:left="5760" w:hanging="360"/>
      </w:pPr>
    </w:lvl>
    <w:lvl w:ilvl="8" w:tplc="04100005" w:tentative="1">
      <w:start w:val="1"/>
      <w:numFmt w:val="lowerRoman"/>
      <w:lvlText w:val="%9."/>
      <w:lvlJc w:val="right"/>
      <w:pPr>
        <w:ind w:left="6480" w:hanging="180"/>
      </w:pPr>
    </w:lvl>
  </w:abstractNum>
  <w:num w:numId="1" w16cid:durableId="291988197">
    <w:abstractNumId w:val="1"/>
  </w:num>
  <w:num w:numId="2" w16cid:durableId="115681197">
    <w:abstractNumId w:val="3"/>
  </w:num>
  <w:num w:numId="3" w16cid:durableId="763451709">
    <w:abstractNumId w:val="8"/>
  </w:num>
  <w:num w:numId="4" w16cid:durableId="696614850">
    <w:abstractNumId w:val="10"/>
  </w:num>
  <w:num w:numId="5" w16cid:durableId="1284144443">
    <w:abstractNumId w:val="0"/>
  </w:num>
  <w:num w:numId="6" w16cid:durableId="1498230477">
    <w:abstractNumId w:val="2"/>
  </w:num>
  <w:num w:numId="7" w16cid:durableId="386606377">
    <w:abstractNumId w:val="7"/>
  </w:num>
  <w:num w:numId="8" w16cid:durableId="871264741">
    <w:abstractNumId w:val="6"/>
  </w:num>
  <w:num w:numId="9" w16cid:durableId="1585067850">
    <w:abstractNumId w:val="9"/>
  </w:num>
  <w:num w:numId="10" w16cid:durableId="1958752823">
    <w:abstractNumId w:val="4"/>
  </w:num>
  <w:num w:numId="11" w16cid:durableId="655914606">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283"/>
  <w:defaultTableStyle w:val="MONTANA"/>
  <w:drawingGridHorizontalSpacing w:val="110"/>
  <w:displayHorizontalDrawingGridEvery w:val="2"/>
  <w:characterSpacingControl w:val="doNotCompress"/>
  <w:hdrShapeDefaults>
    <o:shapedefaults v:ext="edit" spidmax="2050">
      <o:colormru v:ext="edit" colors="#00833d"/>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578A0"/>
    <w:rsid w:val="000166D7"/>
    <w:rsid w:val="00024185"/>
    <w:rsid w:val="000260AA"/>
    <w:rsid w:val="00031380"/>
    <w:rsid w:val="00045B09"/>
    <w:rsid w:val="0005162B"/>
    <w:rsid w:val="000519AB"/>
    <w:rsid w:val="00056EEB"/>
    <w:rsid w:val="00060C7A"/>
    <w:rsid w:val="00064E51"/>
    <w:rsid w:val="00066280"/>
    <w:rsid w:val="00076561"/>
    <w:rsid w:val="0009296E"/>
    <w:rsid w:val="000B2D2A"/>
    <w:rsid w:val="000B420B"/>
    <w:rsid w:val="000E2DCF"/>
    <w:rsid w:val="000F4CEC"/>
    <w:rsid w:val="001114FE"/>
    <w:rsid w:val="00113609"/>
    <w:rsid w:val="00113D20"/>
    <w:rsid w:val="001169D9"/>
    <w:rsid w:val="001256EE"/>
    <w:rsid w:val="00126177"/>
    <w:rsid w:val="001278F0"/>
    <w:rsid w:val="0013490C"/>
    <w:rsid w:val="001433DA"/>
    <w:rsid w:val="00154961"/>
    <w:rsid w:val="0016387D"/>
    <w:rsid w:val="001744AB"/>
    <w:rsid w:val="00174A8C"/>
    <w:rsid w:val="001835BE"/>
    <w:rsid w:val="00184312"/>
    <w:rsid w:val="001871F0"/>
    <w:rsid w:val="001946E3"/>
    <w:rsid w:val="00195498"/>
    <w:rsid w:val="001A04C2"/>
    <w:rsid w:val="001A1D8B"/>
    <w:rsid w:val="001A440F"/>
    <w:rsid w:val="001B3D11"/>
    <w:rsid w:val="001C1C84"/>
    <w:rsid w:val="001C4AB5"/>
    <w:rsid w:val="001C4DDE"/>
    <w:rsid w:val="001C5BD0"/>
    <w:rsid w:val="001E0167"/>
    <w:rsid w:val="001F14A2"/>
    <w:rsid w:val="001F2891"/>
    <w:rsid w:val="001F396F"/>
    <w:rsid w:val="00207477"/>
    <w:rsid w:val="00215E10"/>
    <w:rsid w:val="002205CB"/>
    <w:rsid w:val="00223233"/>
    <w:rsid w:val="00224593"/>
    <w:rsid w:val="002263C1"/>
    <w:rsid w:val="00230555"/>
    <w:rsid w:val="0025126C"/>
    <w:rsid w:val="0026255A"/>
    <w:rsid w:val="0027099E"/>
    <w:rsid w:val="002765A2"/>
    <w:rsid w:val="00280AEE"/>
    <w:rsid w:val="00286A0F"/>
    <w:rsid w:val="002A0839"/>
    <w:rsid w:val="002B10B7"/>
    <w:rsid w:val="002B2BB4"/>
    <w:rsid w:val="002B309C"/>
    <w:rsid w:val="002B4A71"/>
    <w:rsid w:val="002B67E7"/>
    <w:rsid w:val="002D2CA0"/>
    <w:rsid w:val="002E4F6C"/>
    <w:rsid w:val="002F1951"/>
    <w:rsid w:val="002F38E1"/>
    <w:rsid w:val="002F6814"/>
    <w:rsid w:val="00302BE1"/>
    <w:rsid w:val="00303B37"/>
    <w:rsid w:val="003056EE"/>
    <w:rsid w:val="003135F9"/>
    <w:rsid w:val="0031381A"/>
    <w:rsid w:val="00322634"/>
    <w:rsid w:val="0032275B"/>
    <w:rsid w:val="00332A5E"/>
    <w:rsid w:val="00345D27"/>
    <w:rsid w:val="00346E27"/>
    <w:rsid w:val="003522E5"/>
    <w:rsid w:val="003560AD"/>
    <w:rsid w:val="00361834"/>
    <w:rsid w:val="00365204"/>
    <w:rsid w:val="0036714A"/>
    <w:rsid w:val="00386536"/>
    <w:rsid w:val="00393626"/>
    <w:rsid w:val="00394568"/>
    <w:rsid w:val="00395220"/>
    <w:rsid w:val="0039606B"/>
    <w:rsid w:val="00397CFF"/>
    <w:rsid w:val="003A4930"/>
    <w:rsid w:val="003A6217"/>
    <w:rsid w:val="003B0644"/>
    <w:rsid w:val="003C15EE"/>
    <w:rsid w:val="003C2DDB"/>
    <w:rsid w:val="003C592D"/>
    <w:rsid w:val="003D2480"/>
    <w:rsid w:val="003D2A33"/>
    <w:rsid w:val="003D511E"/>
    <w:rsid w:val="003D6BB5"/>
    <w:rsid w:val="003E1E05"/>
    <w:rsid w:val="003E76DB"/>
    <w:rsid w:val="003F254D"/>
    <w:rsid w:val="003F2BB0"/>
    <w:rsid w:val="00400E77"/>
    <w:rsid w:val="004125FD"/>
    <w:rsid w:val="00420BB4"/>
    <w:rsid w:val="0042122F"/>
    <w:rsid w:val="00432AEF"/>
    <w:rsid w:val="004364BF"/>
    <w:rsid w:val="00441279"/>
    <w:rsid w:val="004504B6"/>
    <w:rsid w:val="00452186"/>
    <w:rsid w:val="00452822"/>
    <w:rsid w:val="00464601"/>
    <w:rsid w:val="00466353"/>
    <w:rsid w:val="004666BD"/>
    <w:rsid w:val="00470764"/>
    <w:rsid w:val="00472F58"/>
    <w:rsid w:val="00481D65"/>
    <w:rsid w:val="0049202F"/>
    <w:rsid w:val="004A2862"/>
    <w:rsid w:val="004A6865"/>
    <w:rsid w:val="004B4841"/>
    <w:rsid w:val="004C3580"/>
    <w:rsid w:val="004D7070"/>
    <w:rsid w:val="004E02D9"/>
    <w:rsid w:val="004E249C"/>
    <w:rsid w:val="004F04B1"/>
    <w:rsid w:val="005000DB"/>
    <w:rsid w:val="00512302"/>
    <w:rsid w:val="00515C03"/>
    <w:rsid w:val="00524610"/>
    <w:rsid w:val="00526226"/>
    <w:rsid w:val="005318A0"/>
    <w:rsid w:val="00545D14"/>
    <w:rsid w:val="00546078"/>
    <w:rsid w:val="00547957"/>
    <w:rsid w:val="00555CFA"/>
    <w:rsid w:val="005603CA"/>
    <w:rsid w:val="00560F44"/>
    <w:rsid w:val="00561130"/>
    <w:rsid w:val="00573A53"/>
    <w:rsid w:val="005835F9"/>
    <w:rsid w:val="00590895"/>
    <w:rsid w:val="005915C8"/>
    <w:rsid w:val="00592BB7"/>
    <w:rsid w:val="00597874"/>
    <w:rsid w:val="005A1545"/>
    <w:rsid w:val="005A38C3"/>
    <w:rsid w:val="005B0311"/>
    <w:rsid w:val="005B7823"/>
    <w:rsid w:val="005C5D4A"/>
    <w:rsid w:val="005C7007"/>
    <w:rsid w:val="005D04BA"/>
    <w:rsid w:val="005D728C"/>
    <w:rsid w:val="005F0F27"/>
    <w:rsid w:val="005F26B8"/>
    <w:rsid w:val="005F70B3"/>
    <w:rsid w:val="00600FC6"/>
    <w:rsid w:val="00607CA5"/>
    <w:rsid w:val="00607D02"/>
    <w:rsid w:val="00617EAB"/>
    <w:rsid w:val="006213AC"/>
    <w:rsid w:val="0062328C"/>
    <w:rsid w:val="00623AF5"/>
    <w:rsid w:val="0063115C"/>
    <w:rsid w:val="006456CB"/>
    <w:rsid w:val="00647049"/>
    <w:rsid w:val="00651040"/>
    <w:rsid w:val="00656C07"/>
    <w:rsid w:val="00660DF4"/>
    <w:rsid w:val="00672A7A"/>
    <w:rsid w:val="00680470"/>
    <w:rsid w:val="006908D3"/>
    <w:rsid w:val="00697620"/>
    <w:rsid w:val="006A6A3D"/>
    <w:rsid w:val="006B73AC"/>
    <w:rsid w:val="006B7799"/>
    <w:rsid w:val="006C190E"/>
    <w:rsid w:val="006C1D69"/>
    <w:rsid w:val="006F402C"/>
    <w:rsid w:val="006F5429"/>
    <w:rsid w:val="006F7E2C"/>
    <w:rsid w:val="007002C0"/>
    <w:rsid w:val="0070427B"/>
    <w:rsid w:val="00705A85"/>
    <w:rsid w:val="007110A7"/>
    <w:rsid w:val="00711D7C"/>
    <w:rsid w:val="00714489"/>
    <w:rsid w:val="007223B7"/>
    <w:rsid w:val="0072629D"/>
    <w:rsid w:val="007270EB"/>
    <w:rsid w:val="007278B7"/>
    <w:rsid w:val="00741B52"/>
    <w:rsid w:val="007425CF"/>
    <w:rsid w:val="00750057"/>
    <w:rsid w:val="00753C62"/>
    <w:rsid w:val="00771CE7"/>
    <w:rsid w:val="00780798"/>
    <w:rsid w:val="00781C6F"/>
    <w:rsid w:val="00791DBE"/>
    <w:rsid w:val="00795302"/>
    <w:rsid w:val="00796261"/>
    <w:rsid w:val="007A3224"/>
    <w:rsid w:val="007B2429"/>
    <w:rsid w:val="007B3D08"/>
    <w:rsid w:val="007C20E1"/>
    <w:rsid w:val="007D67A1"/>
    <w:rsid w:val="007E1FBD"/>
    <w:rsid w:val="007E252D"/>
    <w:rsid w:val="007E2603"/>
    <w:rsid w:val="007E3A4D"/>
    <w:rsid w:val="007E4EBD"/>
    <w:rsid w:val="007E7C10"/>
    <w:rsid w:val="007F36FE"/>
    <w:rsid w:val="007F6F49"/>
    <w:rsid w:val="008021FE"/>
    <w:rsid w:val="0080550F"/>
    <w:rsid w:val="00812BD8"/>
    <w:rsid w:val="00821870"/>
    <w:rsid w:val="00825D68"/>
    <w:rsid w:val="0082753F"/>
    <w:rsid w:val="008443E3"/>
    <w:rsid w:val="00851CF3"/>
    <w:rsid w:val="00855F71"/>
    <w:rsid w:val="00860ABB"/>
    <w:rsid w:val="00870AEC"/>
    <w:rsid w:val="00871F1F"/>
    <w:rsid w:val="0087469D"/>
    <w:rsid w:val="0087482F"/>
    <w:rsid w:val="00880E9C"/>
    <w:rsid w:val="00885603"/>
    <w:rsid w:val="008A09DC"/>
    <w:rsid w:val="008A2D00"/>
    <w:rsid w:val="008A4F75"/>
    <w:rsid w:val="008B09E7"/>
    <w:rsid w:val="008B1433"/>
    <w:rsid w:val="008C1990"/>
    <w:rsid w:val="008C253A"/>
    <w:rsid w:val="008C3E76"/>
    <w:rsid w:val="008C638B"/>
    <w:rsid w:val="008D12EA"/>
    <w:rsid w:val="008D15CA"/>
    <w:rsid w:val="008D24BB"/>
    <w:rsid w:val="008D40D7"/>
    <w:rsid w:val="008D41E7"/>
    <w:rsid w:val="008D445B"/>
    <w:rsid w:val="008D7B79"/>
    <w:rsid w:val="008E00DF"/>
    <w:rsid w:val="008E6294"/>
    <w:rsid w:val="008E7D4E"/>
    <w:rsid w:val="008F3236"/>
    <w:rsid w:val="008F4083"/>
    <w:rsid w:val="008F6DC2"/>
    <w:rsid w:val="0092045A"/>
    <w:rsid w:val="009334ED"/>
    <w:rsid w:val="00934845"/>
    <w:rsid w:val="00943BC2"/>
    <w:rsid w:val="009467AE"/>
    <w:rsid w:val="00952439"/>
    <w:rsid w:val="00953680"/>
    <w:rsid w:val="00956831"/>
    <w:rsid w:val="009578A0"/>
    <w:rsid w:val="009578F1"/>
    <w:rsid w:val="00965CF2"/>
    <w:rsid w:val="009727A4"/>
    <w:rsid w:val="009738A2"/>
    <w:rsid w:val="009837A9"/>
    <w:rsid w:val="00987724"/>
    <w:rsid w:val="00995EE1"/>
    <w:rsid w:val="00996FD1"/>
    <w:rsid w:val="009A2615"/>
    <w:rsid w:val="009A7B01"/>
    <w:rsid w:val="009C00AC"/>
    <w:rsid w:val="009C1CD8"/>
    <w:rsid w:val="009D4DB3"/>
    <w:rsid w:val="009D5AE9"/>
    <w:rsid w:val="009E71DA"/>
    <w:rsid w:val="009F1182"/>
    <w:rsid w:val="009F2DE0"/>
    <w:rsid w:val="009F7498"/>
    <w:rsid w:val="00A120AB"/>
    <w:rsid w:val="00A15AD7"/>
    <w:rsid w:val="00A21394"/>
    <w:rsid w:val="00A30416"/>
    <w:rsid w:val="00A32842"/>
    <w:rsid w:val="00A43C31"/>
    <w:rsid w:val="00A44F13"/>
    <w:rsid w:val="00A56400"/>
    <w:rsid w:val="00A61E2C"/>
    <w:rsid w:val="00A628DD"/>
    <w:rsid w:val="00A75E7B"/>
    <w:rsid w:val="00A770CA"/>
    <w:rsid w:val="00A8322C"/>
    <w:rsid w:val="00A834F8"/>
    <w:rsid w:val="00A905D1"/>
    <w:rsid w:val="00AA6643"/>
    <w:rsid w:val="00AA68F1"/>
    <w:rsid w:val="00AB4CF9"/>
    <w:rsid w:val="00AB6578"/>
    <w:rsid w:val="00AC225F"/>
    <w:rsid w:val="00AC683A"/>
    <w:rsid w:val="00AD245F"/>
    <w:rsid w:val="00AD500C"/>
    <w:rsid w:val="00AD5E2F"/>
    <w:rsid w:val="00AD5E4E"/>
    <w:rsid w:val="00AE0518"/>
    <w:rsid w:val="00AE0838"/>
    <w:rsid w:val="00AF0148"/>
    <w:rsid w:val="00AF11CF"/>
    <w:rsid w:val="00AF56E6"/>
    <w:rsid w:val="00B14555"/>
    <w:rsid w:val="00B202DA"/>
    <w:rsid w:val="00B20A8D"/>
    <w:rsid w:val="00B27053"/>
    <w:rsid w:val="00B30BFE"/>
    <w:rsid w:val="00B4153A"/>
    <w:rsid w:val="00B43F42"/>
    <w:rsid w:val="00B45170"/>
    <w:rsid w:val="00B64F01"/>
    <w:rsid w:val="00B702A9"/>
    <w:rsid w:val="00B71DF1"/>
    <w:rsid w:val="00B80E4B"/>
    <w:rsid w:val="00B84A05"/>
    <w:rsid w:val="00B96E4F"/>
    <w:rsid w:val="00BA3FB3"/>
    <w:rsid w:val="00BA3FB6"/>
    <w:rsid w:val="00BB1A44"/>
    <w:rsid w:val="00BB2A7A"/>
    <w:rsid w:val="00BB5510"/>
    <w:rsid w:val="00BC14F8"/>
    <w:rsid w:val="00BC449F"/>
    <w:rsid w:val="00BC5748"/>
    <w:rsid w:val="00BD55D8"/>
    <w:rsid w:val="00BD747B"/>
    <w:rsid w:val="00BE0E7B"/>
    <w:rsid w:val="00BE2017"/>
    <w:rsid w:val="00BF3E64"/>
    <w:rsid w:val="00C13E19"/>
    <w:rsid w:val="00C151BB"/>
    <w:rsid w:val="00C26E86"/>
    <w:rsid w:val="00C3358A"/>
    <w:rsid w:val="00C53872"/>
    <w:rsid w:val="00C540C9"/>
    <w:rsid w:val="00C55782"/>
    <w:rsid w:val="00C656A6"/>
    <w:rsid w:val="00C75EE2"/>
    <w:rsid w:val="00C77ACB"/>
    <w:rsid w:val="00C80ED7"/>
    <w:rsid w:val="00C82FB5"/>
    <w:rsid w:val="00C86936"/>
    <w:rsid w:val="00C93F56"/>
    <w:rsid w:val="00CB6A8B"/>
    <w:rsid w:val="00CE199F"/>
    <w:rsid w:val="00CE1B72"/>
    <w:rsid w:val="00CE2550"/>
    <w:rsid w:val="00CE5AB0"/>
    <w:rsid w:val="00CF517F"/>
    <w:rsid w:val="00D04235"/>
    <w:rsid w:val="00D1491D"/>
    <w:rsid w:val="00D1521E"/>
    <w:rsid w:val="00D162BE"/>
    <w:rsid w:val="00D16E10"/>
    <w:rsid w:val="00D17C35"/>
    <w:rsid w:val="00D17ED1"/>
    <w:rsid w:val="00D20EFB"/>
    <w:rsid w:val="00D256C8"/>
    <w:rsid w:val="00D3578E"/>
    <w:rsid w:val="00D41051"/>
    <w:rsid w:val="00D44A58"/>
    <w:rsid w:val="00D505E4"/>
    <w:rsid w:val="00D5631B"/>
    <w:rsid w:val="00D5665E"/>
    <w:rsid w:val="00D60C74"/>
    <w:rsid w:val="00D6208C"/>
    <w:rsid w:val="00D62E52"/>
    <w:rsid w:val="00D70BE0"/>
    <w:rsid w:val="00D74CF3"/>
    <w:rsid w:val="00D77F2C"/>
    <w:rsid w:val="00D87F36"/>
    <w:rsid w:val="00D91379"/>
    <w:rsid w:val="00DA3922"/>
    <w:rsid w:val="00DA6C70"/>
    <w:rsid w:val="00DB2D8F"/>
    <w:rsid w:val="00DB384D"/>
    <w:rsid w:val="00DD1971"/>
    <w:rsid w:val="00DD5DFB"/>
    <w:rsid w:val="00DD6D60"/>
    <w:rsid w:val="00DE6D9D"/>
    <w:rsid w:val="00DF0DDF"/>
    <w:rsid w:val="00DF240F"/>
    <w:rsid w:val="00DF5331"/>
    <w:rsid w:val="00E05F7C"/>
    <w:rsid w:val="00E145A2"/>
    <w:rsid w:val="00E15088"/>
    <w:rsid w:val="00E209BA"/>
    <w:rsid w:val="00E34F3C"/>
    <w:rsid w:val="00E3688A"/>
    <w:rsid w:val="00E37A34"/>
    <w:rsid w:val="00E40476"/>
    <w:rsid w:val="00E46306"/>
    <w:rsid w:val="00E46699"/>
    <w:rsid w:val="00E86BE6"/>
    <w:rsid w:val="00E91F12"/>
    <w:rsid w:val="00EA11BF"/>
    <w:rsid w:val="00EA3D20"/>
    <w:rsid w:val="00EA59CB"/>
    <w:rsid w:val="00EA658A"/>
    <w:rsid w:val="00EB024F"/>
    <w:rsid w:val="00EC24A2"/>
    <w:rsid w:val="00ED3BC0"/>
    <w:rsid w:val="00EE5DE1"/>
    <w:rsid w:val="00F02AD5"/>
    <w:rsid w:val="00F140B0"/>
    <w:rsid w:val="00F17BEC"/>
    <w:rsid w:val="00F22B2B"/>
    <w:rsid w:val="00F25745"/>
    <w:rsid w:val="00F330E8"/>
    <w:rsid w:val="00F33DE6"/>
    <w:rsid w:val="00F341F5"/>
    <w:rsid w:val="00F42770"/>
    <w:rsid w:val="00F52A1B"/>
    <w:rsid w:val="00F61DB8"/>
    <w:rsid w:val="00F655B7"/>
    <w:rsid w:val="00F70AD2"/>
    <w:rsid w:val="00F71B7C"/>
    <w:rsid w:val="00F75FF4"/>
    <w:rsid w:val="00F80491"/>
    <w:rsid w:val="00F8163B"/>
    <w:rsid w:val="00F819B4"/>
    <w:rsid w:val="00F84D31"/>
    <w:rsid w:val="00F90094"/>
    <w:rsid w:val="00FA1EFE"/>
    <w:rsid w:val="00FA712E"/>
    <w:rsid w:val="00FC1C1F"/>
    <w:rsid w:val="00FC2CE8"/>
    <w:rsid w:val="00FD42DB"/>
    <w:rsid w:val="00FD5F88"/>
    <w:rsid w:val="00FE1B83"/>
    <w:rsid w:val="00FE57CC"/>
    <w:rsid w:val="00FE6AB4"/>
    <w:rsid w:val="00FF0EEC"/>
    <w:rsid w:val="00FF33A3"/>
    <w:rsid w:val="00FF3B2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00833d"/>
    </o:shapedefaults>
    <o:shapelayout v:ext="edit">
      <o:idmap v:ext="edit" data="2"/>
    </o:shapelayout>
  </w:shapeDefaults>
  <w:decimalSymbol w:val=","/>
  <w:listSeparator w:val=";"/>
  <w14:docId w14:val="46C60351"/>
  <w15:docId w15:val="{C533772F-DA89-4E51-8238-EFE2119F3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341F5"/>
    <w:pPr>
      <w:spacing w:before="80" w:after="80" w:line="360" w:lineRule="auto"/>
      <w:jc w:val="both"/>
    </w:pPr>
    <w:rPr>
      <w:sz w:val="22"/>
      <w:szCs w:val="22"/>
      <w:lang w:eastAsia="en-US"/>
    </w:rPr>
  </w:style>
  <w:style w:type="paragraph" w:styleId="Titolo1">
    <w:name w:val="heading 1"/>
    <w:aliases w:val="Titolo_1"/>
    <w:basedOn w:val="Normale"/>
    <w:next w:val="Normale"/>
    <w:link w:val="Titolo1Carattere"/>
    <w:autoRedefine/>
    <w:qFormat/>
    <w:rsid w:val="00EA3D20"/>
    <w:pPr>
      <w:widowControl w:val="0"/>
      <w:spacing w:before="240" w:after="240"/>
      <w:outlineLvl w:val="0"/>
    </w:pPr>
    <w:rPr>
      <w:rFonts w:eastAsia="Times New Roman"/>
      <w:b/>
      <w:caps/>
      <w:sz w:val="24"/>
      <w:szCs w:val="36"/>
    </w:rPr>
  </w:style>
  <w:style w:type="paragraph" w:styleId="Titolo2">
    <w:name w:val="heading 2"/>
    <w:aliases w:val="Titolo_2"/>
    <w:basedOn w:val="Normale"/>
    <w:next w:val="Normale"/>
    <w:link w:val="Titolo2Carattere"/>
    <w:autoRedefine/>
    <w:qFormat/>
    <w:rsid w:val="001835BE"/>
    <w:pPr>
      <w:keepNext/>
      <w:keepLines/>
      <w:tabs>
        <w:tab w:val="left" w:pos="6663"/>
      </w:tabs>
      <w:spacing w:before="440" w:after="200" w:line="300" w:lineRule="atLeast"/>
      <w:outlineLvl w:val="1"/>
    </w:pPr>
    <w:rPr>
      <w:rFonts w:eastAsia="Times New Roman"/>
      <w:b/>
      <w:bCs/>
      <w:caps/>
      <w:sz w:val="24"/>
      <w:szCs w:val="26"/>
    </w:rPr>
  </w:style>
  <w:style w:type="paragraph" w:styleId="Titolo3">
    <w:name w:val="heading 3"/>
    <w:aliases w:val="Titolo_3"/>
    <w:basedOn w:val="Normale"/>
    <w:next w:val="Normale"/>
    <w:link w:val="Titolo3Carattere"/>
    <w:autoRedefine/>
    <w:qFormat/>
    <w:rsid w:val="00D5631B"/>
    <w:pPr>
      <w:keepNext/>
      <w:keepLines/>
      <w:spacing w:before="200" w:after="200" w:line="276" w:lineRule="auto"/>
      <w:ind w:left="1701" w:right="849" w:hanging="850"/>
      <w:outlineLvl w:val="2"/>
    </w:pPr>
    <w:rPr>
      <w:rFonts w:eastAsia="Times New Roman"/>
      <w:b/>
      <w:i/>
      <w:lang w:eastAsia="it-IT"/>
    </w:rPr>
  </w:style>
  <w:style w:type="paragraph" w:styleId="Titolo4">
    <w:name w:val="heading 4"/>
    <w:basedOn w:val="Titolo3"/>
    <w:next w:val="Normale"/>
    <w:link w:val="Titolo4Carattere"/>
    <w:uiPriority w:val="9"/>
    <w:unhideWhenUsed/>
    <w:rsid w:val="004F04B1"/>
    <w:pPr>
      <w:numPr>
        <w:ilvl w:val="3"/>
      </w:numPr>
      <w:ind w:left="1701" w:hanging="850"/>
      <w:outlineLvl w:val="3"/>
    </w:pPr>
  </w:style>
  <w:style w:type="paragraph" w:styleId="Titolo5">
    <w:name w:val="heading 5"/>
    <w:basedOn w:val="Normale"/>
    <w:next w:val="Normale"/>
    <w:link w:val="Titolo5Carattere"/>
    <w:uiPriority w:val="9"/>
    <w:unhideWhenUsed/>
    <w:rsid w:val="00F140B0"/>
    <w:pPr>
      <w:keepNext/>
      <w:keepLines/>
      <w:spacing w:before="200" w:after="0"/>
      <w:outlineLvl w:val="4"/>
    </w:pPr>
    <w:rPr>
      <w:rFonts w:eastAsia="Times New Roman"/>
      <w:i/>
      <w:u w:val="single"/>
    </w:rPr>
  </w:style>
  <w:style w:type="paragraph" w:styleId="Titolo6">
    <w:name w:val="heading 6"/>
    <w:basedOn w:val="Normale"/>
    <w:next w:val="Normale"/>
    <w:link w:val="Titolo6Carattere"/>
    <w:uiPriority w:val="9"/>
    <w:unhideWhenUsed/>
    <w:qFormat/>
    <w:rsid w:val="002765A2"/>
    <w:pPr>
      <w:spacing w:before="240" w:after="60"/>
      <w:outlineLvl w:val="5"/>
    </w:pPr>
    <w:rPr>
      <w:rFonts w:ascii="Calibri" w:eastAsia="Times New Roman" w:hAnsi="Calibri"/>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F17B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nhideWhenUsed/>
    <w:qFormat/>
    <w:rsid w:val="00F17BEC"/>
    <w:pPr>
      <w:tabs>
        <w:tab w:val="center" w:pos="4819"/>
        <w:tab w:val="right" w:pos="9638"/>
      </w:tabs>
      <w:spacing w:before="0" w:after="0"/>
    </w:pPr>
  </w:style>
  <w:style w:type="character" w:customStyle="1" w:styleId="IntestazioneCarattere">
    <w:name w:val="Intestazione Carattere"/>
    <w:link w:val="Intestazione"/>
    <w:uiPriority w:val="99"/>
    <w:rsid w:val="00F17BEC"/>
    <w:rPr>
      <w:rFonts w:ascii="Arial" w:hAnsi="Arial"/>
    </w:rPr>
  </w:style>
  <w:style w:type="paragraph" w:styleId="Pidipagina">
    <w:name w:val="footer"/>
    <w:basedOn w:val="Normale"/>
    <w:link w:val="PidipaginaCarattere"/>
    <w:unhideWhenUsed/>
    <w:rsid w:val="00F17BEC"/>
    <w:pPr>
      <w:tabs>
        <w:tab w:val="center" w:pos="4819"/>
        <w:tab w:val="right" w:pos="9638"/>
      </w:tabs>
      <w:spacing w:before="0" w:after="0"/>
    </w:pPr>
  </w:style>
  <w:style w:type="character" w:customStyle="1" w:styleId="PidipaginaCarattere">
    <w:name w:val="Piè di pagina Carattere"/>
    <w:link w:val="Pidipagina"/>
    <w:rsid w:val="00F17BEC"/>
    <w:rPr>
      <w:rFonts w:ascii="Arial" w:hAnsi="Arial"/>
    </w:rPr>
  </w:style>
  <w:style w:type="paragraph" w:styleId="Testofumetto">
    <w:name w:val="Balloon Text"/>
    <w:basedOn w:val="Normale"/>
    <w:link w:val="TestofumettoCarattere"/>
    <w:uiPriority w:val="99"/>
    <w:semiHidden/>
    <w:unhideWhenUsed/>
    <w:rsid w:val="00F17BEC"/>
    <w:pPr>
      <w:spacing w:before="0" w:after="0"/>
    </w:pPr>
    <w:rPr>
      <w:rFonts w:ascii="Tahoma" w:hAnsi="Tahoma" w:cs="Tahoma"/>
      <w:sz w:val="16"/>
      <w:szCs w:val="16"/>
    </w:rPr>
  </w:style>
  <w:style w:type="character" w:customStyle="1" w:styleId="TestofumettoCarattere">
    <w:name w:val="Testo fumetto Carattere"/>
    <w:link w:val="Testofumetto"/>
    <w:uiPriority w:val="99"/>
    <w:semiHidden/>
    <w:rsid w:val="00F17BEC"/>
    <w:rPr>
      <w:rFonts w:ascii="Tahoma" w:hAnsi="Tahoma" w:cs="Tahoma"/>
      <w:sz w:val="16"/>
      <w:szCs w:val="16"/>
    </w:rPr>
  </w:style>
  <w:style w:type="paragraph" w:customStyle="1" w:styleId="NomeCommittente">
    <w:name w:val="Nome Committente"/>
    <w:basedOn w:val="Normale"/>
    <w:next w:val="TITOLOPROGETTO"/>
    <w:rsid w:val="00D77F2C"/>
    <w:pPr>
      <w:spacing w:before="240"/>
      <w:jc w:val="center"/>
    </w:pPr>
    <w:rPr>
      <w:rFonts w:eastAsia="Times New Roman"/>
      <w:b/>
      <w:caps/>
      <w:sz w:val="36"/>
      <w:szCs w:val="36"/>
    </w:rPr>
  </w:style>
  <w:style w:type="paragraph" w:customStyle="1" w:styleId="TITOLOPROGETTO">
    <w:name w:val="TITOLO PROGETTO"/>
    <w:basedOn w:val="Normale"/>
    <w:next w:val="LOCALITA"/>
    <w:qFormat/>
    <w:rsid w:val="00F17BEC"/>
    <w:pPr>
      <w:jc w:val="center"/>
    </w:pPr>
    <w:rPr>
      <w:rFonts w:eastAsia="Times New Roman"/>
      <w:b/>
      <w:caps/>
      <w:sz w:val="36"/>
      <w:szCs w:val="36"/>
    </w:rPr>
  </w:style>
  <w:style w:type="paragraph" w:customStyle="1" w:styleId="LOCALITA">
    <w:name w:val="LOCALITA"/>
    <w:basedOn w:val="Normale"/>
    <w:next w:val="COMUNE"/>
    <w:qFormat/>
    <w:rsid w:val="00F17BEC"/>
    <w:pPr>
      <w:jc w:val="center"/>
    </w:pPr>
    <w:rPr>
      <w:rFonts w:eastAsia="Times New Roman"/>
      <w:b/>
      <w:sz w:val="36"/>
      <w:szCs w:val="36"/>
    </w:rPr>
  </w:style>
  <w:style w:type="paragraph" w:customStyle="1" w:styleId="COMUNE">
    <w:name w:val="COMUNE"/>
    <w:basedOn w:val="NomeCommittente"/>
    <w:next w:val="Figure"/>
    <w:qFormat/>
    <w:rsid w:val="00D77F2C"/>
    <w:rPr>
      <w:caps w:val="0"/>
    </w:rPr>
  </w:style>
  <w:style w:type="paragraph" w:styleId="Paragrafoelenco">
    <w:name w:val="List Paragraph"/>
    <w:basedOn w:val="Normale"/>
    <w:uiPriority w:val="34"/>
    <w:qFormat/>
    <w:rsid w:val="00D41051"/>
    <w:pPr>
      <w:ind w:left="720"/>
      <w:contextualSpacing/>
    </w:pPr>
  </w:style>
  <w:style w:type="character" w:customStyle="1" w:styleId="Titolo1Carattere">
    <w:name w:val="Titolo 1 Carattere"/>
    <w:aliases w:val="Titolo_1 Carattere"/>
    <w:link w:val="Titolo1"/>
    <w:rsid w:val="00EA3D20"/>
    <w:rPr>
      <w:rFonts w:eastAsia="Times New Roman"/>
      <w:b/>
      <w:caps/>
      <w:sz w:val="24"/>
      <w:szCs w:val="36"/>
      <w:lang w:eastAsia="en-US"/>
    </w:rPr>
  </w:style>
  <w:style w:type="paragraph" w:styleId="Mappadocumento">
    <w:name w:val="Document Map"/>
    <w:basedOn w:val="Normale"/>
    <w:link w:val="MappadocumentoCarattere"/>
    <w:uiPriority w:val="99"/>
    <w:semiHidden/>
    <w:unhideWhenUsed/>
    <w:rsid w:val="00066280"/>
    <w:pPr>
      <w:spacing w:before="0" w:after="0"/>
    </w:pPr>
    <w:rPr>
      <w:rFonts w:ascii="Tahoma" w:hAnsi="Tahoma" w:cs="Tahoma"/>
      <w:sz w:val="16"/>
      <w:szCs w:val="16"/>
    </w:rPr>
  </w:style>
  <w:style w:type="character" w:customStyle="1" w:styleId="MappadocumentoCarattere">
    <w:name w:val="Mappa documento Carattere"/>
    <w:link w:val="Mappadocumento"/>
    <w:uiPriority w:val="99"/>
    <w:semiHidden/>
    <w:rsid w:val="00066280"/>
    <w:rPr>
      <w:rFonts w:ascii="Tahoma" w:hAnsi="Tahoma" w:cs="Tahoma"/>
      <w:sz w:val="16"/>
      <w:szCs w:val="16"/>
    </w:rPr>
  </w:style>
  <w:style w:type="character" w:customStyle="1" w:styleId="Titolo2Carattere">
    <w:name w:val="Titolo 2 Carattere"/>
    <w:aliases w:val="Titolo_2 Carattere"/>
    <w:link w:val="Titolo2"/>
    <w:rsid w:val="001835BE"/>
    <w:rPr>
      <w:rFonts w:eastAsia="Times New Roman"/>
      <w:b/>
      <w:bCs/>
      <w:caps/>
      <w:sz w:val="24"/>
      <w:szCs w:val="26"/>
      <w:lang w:eastAsia="en-US"/>
    </w:rPr>
  </w:style>
  <w:style w:type="character" w:customStyle="1" w:styleId="Titolo3Carattere">
    <w:name w:val="Titolo 3 Carattere"/>
    <w:aliases w:val="Titolo_3 Carattere"/>
    <w:link w:val="Titolo3"/>
    <w:rsid w:val="00D5631B"/>
    <w:rPr>
      <w:rFonts w:eastAsia="Times New Roman"/>
      <w:b/>
      <w:i/>
      <w:sz w:val="22"/>
      <w:szCs w:val="22"/>
    </w:rPr>
  </w:style>
  <w:style w:type="paragraph" w:styleId="Elenco">
    <w:name w:val="List"/>
    <w:basedOn w:val="Normale"/>
    <w:uiPriority w:val="99"/>
    <w:semiHidden/>
    <w:unhideWhenUsed/>
    <w:rsid w:val="004B4841"/>
    <w:pPr>
      <w:ind w:left="283" w:hanging="283"/>
      <w:contextualSpacing/>
    </w:pPr>
  </w:style>
  <w:style w:type="character" w:customStyle="1" w:styleId="Titolo5Carattere">
    <w:name w:val="Titolo 5 Carattere"/>
    <w:link w:val="Titolo5"/>
    <w:uiPriority w:val="9"/>
    <w:rsid w:val="00F140B0"/>
    <w:rPr>
      <w:rFonts w:ascii="Arial" w:eastAsia="Times New Roman" w:hAnsi="Arial" w:cs="Times New Roman"/>
      <w:i/>
      <w:u w:val="single"/>
    </w:rPr>
  </w:style>
  <w:style w:type="paragraph" w:customStyle="1" w:styleId="Figure">
    <w:name w:val="Figure"/>
    <w:basedOn w:val="Normale"/>
    <w:qFormat/>
    <w:rsid w:val="00F140B0"/>
    <w:pPr>
      <w:keepNext/>
      <w:keepLines/>
      <w:tabs>
        <w:tab w:val="left" w:pos="1701"/>
      </w:tabs>
      <w:jc w:val="center"/>
    </w:pPr>
    <w:rPr>
      <w:rFonts w:ascii="Arial Narrow" w:eastAsia="Times New Roman" w:hAnsi="Arial Narrow"/>
      <w:i/>
      <w:iCs/>
      <w:noProof/>
      <w:sz w:val="20"/>
      <w:szCs w:val="20"/>
      <w:lang w:eastAsia="it-IT"/>
    </w:rPr>
  </w:style>
  <w:style w:type="paragraph" w:styleId="Sommario1">
    <w:name w:val="toc 1"/>
    <w:basedOn w:val="Normale"/>
    <w:next w:val="Normale"/>
    <w:autoRedefine/>
    <w:uiPriority w:val="39"/>
    <w:unhideWhenUsed/>
    <w:qFormat/>
    <w:rsid w:val="00D505E4"/>
    <w:pPr>
      <w:tabs>
        <w:tab w:val="left" w:pos="311"/>
        <w:tab w:val="right" w:leader="dot" w:pos="9356"/>
      </w:tabs>
      <w:spacing w:before="120" w:after="120" w:line="300" w:lineRule="atLeast"/>
      <w:jc w:val="left"/>
    </w:pPr>
    <w:rPr>
      <w:rFonts w:ascii="Arial Narrow" w:eastAsia="Times New Roman" w:hAnsi="Arial Narrow"/>
      <w:b/>
      <w:bCs/>
      <w:caps/>
      <w:sz w:val="20"/>
    </w:rPr>
  </w:style>
  <w:style w:type="paragraph" w:styleId="Sommario2">
    <w:name w:val="toc 2"/>
    <w:basedOn w:val="Normale"/>
    <w:next w:val="Normale"/>
    <w:autoRedefine/>
    <w:uiPriority w:val="39"/>
    <w:unhideWhenUsed/>
    <w:qFormat/>
    <w:rsid w:val="00B14555"/>
    <w:pPr>
      <w:tabs>
        <w:tab w:val="left" w:pos="851"/>
        <w:tab w:val="right" w:leader="dot" w:pos="9344"/>
      </w:tabs>
      <w:spacing w:before="0" w:after="0" w:line="300" w:lineRule="atLeast"/>
      <w:jc w:val="left"/>
    </w:pPr>
    <w:rPr>
      <w:rFonts w:ascii="Arial Narrow" w:eastAsia="Times New Roman" w:hAnsi="Arial Narrow"/>
      <w:b/>
      <w:smallCaps/>
      <w:noProof/>
      <w:sz w:val="20"/>
      <w:szCs w:val="20"/>
    </w:rPr>
  </w:style>
  <w:style w:type="paragraph" w:styleId="Sommario3">
    <w:name w:val="toc 3"/>
    <w:basedOn w:val="Normale"/>
    <w:next w:val="Normale"/>
    <w:autoRedefine/>
    <w:uiPriority w:val="39"/>
    <w:unhideWhenUsed/>
    <w:qFormat/>
    <w:rsid w:val="00B14555"/>
    <w:pPr>
      <w:tabs>
        <w:tab w:val="left" w:pos="851"/>
        <w:tab w:val="right" w:leader="dot" w:pos="9344"/>
      </w:tabs>
      <w:spacing w:before="0" w:after="0" w:line="300" w:lineRule="atLeast"/>
      <w:ind w:left="227"/>
      <w:jc w:val="left"/>
    </w:pPr>
    <w:rPr>
      <w:rFonts w:ascii="Arial Narrow" w:eastAsia="Times New Roman" w:hAnsi="Arial Narrow"/>
      <w:noProof/>
      <w:sz w:val="20"/>
      <w:szCs w:val="20"/>
    </w:rPr>
  </w:style>
  <w:style w:type="character" w:styleId="Collegamentoipertestuale">
    <w:name w:val="Hyperlink"/>
    <w:uiPriority w:val="99"/>
    <w:unhideWhenUsed/>
    <w:rsid w:val="00D505E4"/>
    <w:rPr>
      <w:color w:val="0000FF"/>
      <w:u w:val="single"/>
    </w:rPr>
  </w:style>
  <w:style w:type="character" w:customStyle="1" w:styleId="Titolo4Carattere">
    <w:name w:val="Titolo 4 Carattere"/>
    <w:link w:val="Titolo4"/>
    <w:uiPriority w:val="9"/>
    <w:rsid w:val="004F04B1"/>
    <w:rPr>
      <w:rFonts w:eastAsia="Times New Roman"/>
      <w:b/>
      <w:i/>
      <w:sz w:val="22"/>
      <w:szCs w:val="22"/>
    </w:rPr>
  </w:style>
  <w:style w:type="paragraph" w:styleId="Indicedellefigure">
    <w:name w:val="table of figures"/>
    <w:basedOn w:val="Normale"/>
    <w:next w:val="Normale"/>
    <w:uiPriority w:val="99"/>
    <w:unhideWhenUsed/>
    <w:qFormat/>
    <w:rsid w:val="009F2DE0"/>
    <w:pPr>
      <w:tabs>
        <w:tab w:val="right" w:leader="dot" w:pos="9344"/>
      </w:tabs>
      <w:spacing w:after="0"/>
    </w:pPr>
    <w:rPr>
      <w:rFonts w:ascii="Arial Narrow" w:hAnsi="Arial Narrow"/>
      <w:noProof/>
      <w:sz w:val="20"/>
      <w:szCs w:val="20"/>
    </w:rPr>
  </w:style>
  <w:style w:type="paragraph" w:customStyle="1" w:styleId="ElencoNumerato">
    <w:name w:val="Elenco Numerato"/>
    <w:basedOn w:val="Normale"/>
    <w:qFormat/>
    <w:rsid w:val="00024185"/>
    <w:pPr>
      <w:numPr>
        <w:numId w:val="2"/>
      </w:numPr>
      <w:tabs>
        <w:tab w:val="left" w:pos="-1843"/>
      </w:tabs>
      <w:spacing w:before="120" w:after="120"/>
      <w:ind w:left="715" w:hanging="431"/>
      <w:contextualSpacing/>
    </w:pPr>
    <w:rPr>
      <w:rFonts w:eastAsia="Times New Roman"/>
      <w:szCs w:val="20"/>
    </w:rPr>
  </w:style>
  <w:style w:type="paragraph" w:customStyle="1" w:styleId="Elencopuntato1">
    <w:name w:val="Elenco puntato 1"/>
    <w:basedOn w:val="Paragrafoelenco"/>
    <w:qFormat/>
    <w:rsid w:val="0063115C"/>
    <w:pPr>
      <w:numPr>
        <w:numId w:val="1"/>
      </w:numPr>
      <w:ind w:left="709" w:hanging="425"/>
    </w:pPr>
  </w:style>
  <w:style w:type="paragraph" w:customStyle="1" w:styleId="Elencopuntato2">
    <w:name w:val="Elenco puntato 2"/>
    <w:basedOn w:val="Normale"/>
    <w:next w:val="Paragrafoelenco"/>
    <w:qFormat/>
    <w:rsid w:val="00024185"/>
    <w:pPr>
      <w:numPr>
        <w:ilvl w:val="1"/>
        <w:numId w:val="1"/>
      </w:numPr>
      <w:ind w:left="993" w:hanging="284"/>
      <w:contextualSpacing/>
    </w:pPr>
  </w:style>
  <w:style w:type="paragraph" w:customStyle="1" w:styleId="Titolorelazione">
    <w:name w:val="Titolo relazione"/>
    <w:basedOn w:val="Normale"/>
    <w:qFormat/>
    <w:rsid w:val="00BD55D8"/>
    <w:pPr>
      <w:spacing w:before="120" w:after="120"/>
      <w:jc w:val="center"/>
    </w:pPr>
    <w:rPr>
      <w:b/>
      <w:sz w:val="32"/>
      <w:szCs w:val="36"/>
    </w:rPr>
  </w:style>
  <w:style w:type="character" w:styleId="Numeropagina">
    <w:name w:val="page number"/>
    <w:basedOn w:val="Carpredefinitoparagrafo"/>
    <w:rsid w:val="00526226"/>
  </w:style>
  <w:style w:type="paragraph" w:styleId="Indice6">
    <w:name w:val="index 6"/>
    <w:basedOn w:val="Normale"/>
    <w:next w:val="Normale"/>
    <w:autoRedefine/>
    <w:uiPriority w:val="99"/>
    <w:semiHidden/>
    <w:unhideWhenUsed/>
    <w:rsid w:val="00D77F2C"/>
    <w:pPr>
      <w:spacing w:before="0" w:after="0"/>
      <w:ind w:left="1320" w:hanging="220"/>
    </w:pPr>
  </w:style>
  <w:style w:type="paragraph" w:customStyle="1" w:styleId="committenteeautori">
    <w:name w:val="committente e autori"/>
    <w:basedOn w:val="Normale"/>
    <w:next w:val="Normale"/>
    <w:qFormat/>
    <w:rsid w:val="00592BB7"/>
    <w:pPr>
      <w:tabs>
        <w:tab w:val="left" w:pos="720"/>
        <w:tab w:val="left" w:pos="1134"/>
        <w:tab w:val="left" w:pos="1701"/>
        <w:tab w:val="left" w:pos="2160"/>
        <w:tab w:val="left" w:pos="2880"/>
        <w:tab w:val="left" w:pos="3600"/>
        <w:tab w:val="left" w:pos="4320"/>
        <w:tab w:val="left" w:pos="5040"/>
        <w:tab w:val="left" w:pos="5760"/>
        <w:tab w:val="left" w:pos="6480"/>
        <w:tab w:val="left" w:pos="7200"/>
        <w:tab w:val="left" w:pos="7920"/>
      </w:tabs>
      <w:spacing w:before="60" w:after="120"/>
      <w:ind w:right="-425"/>
    </w:pPr>
    <w:rPr>
      <w:rFonts w:ascii="Arial Narrow" w:eastAsia="Times New Roman" w:hAnsi="Arial Narrow"/>
      <w:i/>
      <w:szCs w:val="20"/>
    </w:rPr>
  </w:style>
  <w:style w:type="paragraph" w:customStyle="1" w:styleId="TITOLETTO">
    <w:name w:val="TITOLETTO"/>
    <w:basedOn w:val="Titolo2"/>
    <w:next w:val="Normale"/>
    <w:qFormat/>
    <w:rsid w:val="00215E10"/>
    <w:pPr>
      <w:pageBreakBefore/>
      <w:ind w:left="578" w:hanging="578"/>
    </w:pPr>
    <w:rPr>
      <w:sz w:val="22"/>
      <w:szCs w:val="22"/>
    </w:rPr>
  </w:style>
  <w:style w:type="paragraph" w:styleId="Puntoelenco">
    <w:name w:val="List Bullet"/>
    <w:basedOn w:val="Elenco"/>
    <w:autoRedefine/>
    <w:rsid w:val="00600FC6"/>
    <w:pPr>
      <w:numPr>
        <w:numId w:val="3"/>
      </w:numPr>
      <w:spacing w:before="120" w:after="120"/>
      <w:contextualSpacing w:val="0"/>
    </w:pPr>
    <w:rPr>
      <w:rFonts w:eastAsia="Times New Roman"/>
      <w:szCs w:val="20"/>
    </w:rPr>
  </w:style>
  <w:style w:type="paragraph" w:styleId="Bibliografia">
    <w:name w:val="Bibliography"/>
    <w:basedOn w:val="Normale"/>
    <w:next w:val="Normale"/>
    <w:uiPriority w:val="37"/>
    <w:unhideWhenUsed/>
    <w:qFormat/>
    <w:rsid w:val="00AF56E6"/>
    <w:pPr>
      <w:numPr>
        <w:numId w:val="4"/>
      </w:numPr>
      <w:spacing w:before="240" w:after="120"/>
      <w:ind w:left="851" w:hanging="567"/>
    </w:pPr>
    <w:rPr>
      <w:rFonts w:ascii="Arial Narrow" w:hAnsi="Arial Narrow" w:cs="Arial"/>
      <w:smallCaps/>
      <w:lang w:val="en-US"/>
    </w:rPr>
  </w:style>
  <w:style w:type="paragraph" w:styleId="Didascalia">
    <w:name w:val="caption"/>
    <w:basedOn w:val="Normale"/>
    <w:next w:val="Normale"/>
    <w:unhideWhenUsed/>
    <w:qFormat/>
    <w:rsid w:val="00F140B0"/>
    <w:pPr>
      <w:tabs>
        <w:tab w:val="left" w:pos="1701"/>
      </w:tabs>
      <w:spacing w:before="120" w:after="120"/>
      <w:jc w:val="center"/>
    </w:pPr>
    <w:rPr>
      <w:rFonts w:ascii="Arial Narrow" w:eastAsia="Times New Roman" w:hAnsi="Arial Narrow"/>
      <w:i/>
      <w:iCs/>
      <w:sz w:val="20"/>
      <w:szCs w:val="20"/>
    </w:rPr>
  </w:style>
  <w:style w:type="paragraph" w:customStyle="1" w:styleId="DidascaliaTabelle">
    <w:name w:val="Didascalia Tabelle"/>
    <w:basedOn w:val="Didascalia"/>
    <w:next w:val="Normale"/>
    <w:qFormat/>
    <w:rsid w:val="007E1FBD"/>
    <w:pPr>
      <w:keepNext/>
      <w:spacing w:before="240"/>
    </w:pPr>
  </w:style>
  <w:style w:type="paragraph" w:customStyle="1" w:styleId="DidascaliaFigure">
    <w:name w:val="Didascalia Figure"/>
    <w:basedOn w:val="Didascalia"/>
    <w:next w:val="Normale"/>
    <w:qFormat/>
    <w:rsid w:val="008C253A"/>
    <w:pPr>
      <w:spacing w:after="240"/>
    </w:pPr>
  </w:style>
  <w:style w:type="paragraph" w:styleId="Testonotaapidipagina">
    <w:name w:val="footnote text"/>
    <w:basedOn w:val="Normale"/>
    <w:link w:val="TestonotaapidipaginaCarattere"/>
    <w:uiPriority w:val="99"/>
    <w:unhideWhenUsed/>
    <w:rsid w:val="00A120AB"/>
    <w:pPr>
      <w:spacing w:before="40" w:after="40"/>
      <w:ind w:left="170" w:hanging="170"/>
    </w:pPr>
    <w:rPr>
      <w:rFonts w:ascii="Arial Narrow" w:hAnsi="Arial Narrow"/>
      <w:sz w:val="20"/>
      <w:szCs w:val="20"/>
    </w:rPr>
  </w:style>
  <w:style w:type="character" w:customStyle="1" w:styleId="TestonotaapidipaginaCarattere">
    <w:name w:val="Testo nota a piè di pagina Carattere"/>
    <w:link w:val="Testonotaapidipagina"/>
    <w:uiPriority w:val="99"/>
    <w:rsid w:val="00A120AB"/>
    <w:rPr>
      <w:rFonts w:ascii="Arial Narrow" w:hAnsi="Arial Narrow"/>
      <w:sz w:val="20"/>
      <w:szCs w:val="20"/>
    </w:rPr>
  </w:style>
  <w:style w:type="character" w:styleId="Rimandonotaapidipagina">
    <w:name w:val="footnote reference"/>
    <w:uiPriority w:val="99"/>
    <w:unhideWhenUsed/>
    <w:qFormat/>
    <w:rsid w:val="00470764"/>
    <w:rPr>
      <w:rFonts w:ascii="Arial Narrow" w:hAnsi="Arial Narrow"/>
      <w:b/>
      <w:sz w:val="20"/>
      <w:vertAlign w:val="superscript"/>
    </w:rPr>
  </w:style>
  <w:style w:type="paragraph" w:customStyle="1" w:styleId="Notaapidipagina">
    <w:name w:val="Nota a piè di pagina"/>
    <w:basedOn w:val="Testonotaapidipagina"/>
    <w:rsid w:val="00470764"/>
    <w:pPr>
      <w:tabs>
        <w:tab w:val="left" w:pos="284"/>
      </w:tabs>
      <w:ind w:left="284" w:hanging="284"/>
    </w:pPr>
  </w:style>
  <w:style w:type="paragraph" w:customStyle="1" w:styleId="Default">
    <w:name w:val="Default"/>
    <w:rsid w:val="009578A0"/>
    <w:pPr>
      <w:widowControl w:val="0"/>
      <w:autoSpaceDE w:val="0"/>
      <w:autoSpaceDN w:val="0"/>
      <w:adjustRightInd w:val="0"/>
    </w:pPr>
    <w:rPr>
      <w:rFonts w:ascii="LGAFNB+Arial,Bold" w:eastAsia="Times New Roman" w:hAnsi="LGAFNB+Arial,Bold" w:cs="LGAFNB+Arial,Bold"/>
      <w:color w:val="000000"/>
      <w:sz w:val="24"/>
      <w:szCs w:val="24"/>
    </w:rPr>
  </w:style>
  <w:style w:type="character" w:customStyle="1" w:styleId="Titolo6Carattere">
    <w:name w:val="Titolo 6 Carattere"/>
    <w:link w:val="Titolo6"/>
    <w:uiPriority w:val="9"/>
    <w:rsid w:val="002765A2"/>
    <w:rPr>
      <w:rFonts w:ascii="Calibri" w:eastAsia="Times New Roman" w:hAnsi="Calibri" w:cs="Times New Roman"/>
      <w:b/>
      <w:bCs/>
      <w:sz w:val="22"/>
      <w:szCs w:val="22"/>
      <w:lang w:eastAsia="en-US"/>
    </w:rPr>
  </w:style>
  <w:style w:type="table" w:customStyle="1" w:styleId="MONTANA">
    <w:name w:val="MONTANA"/>
    <w:basedOn w:val="Tabellanormale"/>
    <w:uiPriority w:val="99"/>
    <w:rsid w:val="00A15AD7"/>
    <w:pPr>
      <w:jc w:val="center"/>
    </w:pPr>
    <w:rPr>
      <w:rFonts w:ascii="Arial Narrow" w:hAnsi="Arial Narrow"/>
      <w:sz w:val="56"/>
    </w:rPr>
    <w:tblPr>
      <w:tblBorders>
        <w:bottom w:val="single" w:sz="12" w:space="0" w:color="auto"/>
        <w:insideH w:val="single" w:sz="4" w:space="0" w:color="auto"/>
      </w:tblBorders>
    </w:tblPr>
    <w:tcPr>
      <w:vAlign w:val="center"/>
    </w:tcPr>
    <w:tblStylePr w:type="firstRow">
      <w:rPr>
        <w:rFonts w:ascii="Arial Narrow" w:hAnsi="Arial Narrow"/>
        <w:b/>
        <w:i w:val="0"/>
        <w:caps w:val="0"/>
        <w:smallCaps/>
        <w:sz w:val="20"/>
      </w:rPr>
      <w:tblPr/>
      <w:tcPr>
        <w:tcBorders>
          <w:top w:val="single" w:sz="12" w:space="0" w:color="auto"/>
          <w:bottom w:val="single" w:sz="12" w:space="0" w:color="auto"/>
        </w:tcBorders>
      </w:tcPr>
    </w:tblStylePr>
  </w:style>
  <w:style w:type="table" w:customStyle="1" w:styleId="Sfondochiaro1">
    <w:name w:val="Sfondo chiaro1"/>
    <w:basedOn w:val="Tabellanormale"/>
    <w:uiPriority w:val="60"/>
    <w:rsid w:val="0020747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Elencochiaro-Colore4">
    <w:name w:val="Light List Accent 4"/>
    <w:basedOn w:val="Tabellanormale"/>
    <w:uiPriority w:val="61"/>
    <w:rsid w:val="00207477"/>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character" w:styleId="Testosegnaposto">
    <w:name w:val="Placeholder Text"/>
    <w:basedOn w:val="Carpredefinitoparagrafo"/>
    <w:uiPriority w:val="99"/>
    <w:semiHidden/>
    <w:rsid w:val="00A44F13"/>
    <w:rPr>
      <w:color w:val="808080"/>
    </w:rPr>
  </w:style>
  <w:style w:type="paragraph" w:customStyle="1" w:styleId="Equazione">
    <w:name w:val="Equazione"/>
    <w:basedOn w:val="Normale"/>
    <w:next w:val="Normale"/>
    <w:qFormat/>
    <w:rsid w:val="00F70AD2"/>
    <w:pPr>
      <w:tabs>
        <w:tab w:val="right" w:pos="9356"/>
      </w:tabs>
      <w:jc w:val="center"/>
    </w:pPr>
    <w:rPr>
      <w:rFonts w:ascii="Arial Narrow" w:hAnsi="Arial Narrow"/>
    </w:rPr>
  </w:style>
  <w:style w:type="paragraph" w:customStyle="1" w:styleId="Elencoletterato">
    <w:name w:val="Elenco letterato"/>
    <w:basedOn w:val="Paragrafoelenco"/>
    <w:qFormat/>
    <w:rsid w:val="00AB4CF9"/>
    <w:pPr>
      <w:numPr>
        <w:numId w:val="5"/>
      </w:numPr>
      <w:spacing w:before="120" w:after="120"/>
      <w:ind w:left="714" w:hanging="357"/>
      <w:contextualSpacing w:val="0"/>
    </w:pPr>
  </w:style>
  <w:style w:type="paragraph" w:customStyle="1" w:styleId="Table">
    <w:name w:val="Table"/>
    <w:basedOn w:val="Normale"/>
    <w:rsid w:val="00F25745"/>
    <w:pPr>
      <w:tabs>
        <w:tab w:val="center" w:pos="4819"/>
        <w:tab w:val="right" w:pos="9638"/>
      </w:tabs>
      <w:spacing w:before="60" w:after="60"/>
      <w:jc w:val="left"/>
    </w:pPr>
    <w:rPr>
      <w:rFonts w:ascii="Albertus Medium" w:eastAsia="Times New Roman" w:hAnsi="Albertus Medium"/>
      <w:sz w:val="20"/>
      <w:szCs w:val="24"/>
      <w:lang w:eastAsia="it-IT"/>
    </w:rPr>
  </w:style>
  <w:style w:type="paragraph" w:styleId="Nessunaspaziatura">
    <w:name w:val="No Spacing"/>
    <w:uiPriority w:val="1"/>
    <w:qFormat/>
    <w:rsid w:val="00F25745"/>
    <w:rPr>
      <w:rFonts w:ascii="Calibri" w:eastAsia="Calibri" w:hAnsi="Calibri"/>
      <w:sz w:val="22"/>
      <w:szCs w:val="22"/>
      <w:lang w:eastAsia="en-US"/>
    </w:rPr>
  </w:style>
  <w:style w:type="paragraph" w:customStyle="1" w:styleId="Elenchipuntati">
    <w:name w:val="Elenchi puntati"/>
    <w:basedOn w:val="Normale"/>
    <w:link w:val="ElenchipuntatiCarattere"/>
    <w:qFormat/>
    <w:rsid w:val="00885603"/>
    <w:pPr>
      <w:widowControl w:val="0"/>
      <w:numPr>
        <w:numId w:val="6"/>
      </w:numPr>
    </w:pPr>
    <w:rPr>
      <w:rFonts w:eastAsia="Times New Roman"/>
    </w:rPr>
  </w:style>
  <w:style w:type="character" w:customStyle="1" w:styleId="ElenchipuntatiCarattere">
    <w:name w:val="Elenchi puntati Carattere"/>
    <w:link w:val="Elenchipuntati"/>
    <w:rsid w:val="00885603"/>
    <w:rPr>
      <w:rFonts w:eastAsia="Times New Roman"/>
      <w:sz w:val="22"/>
      <w:szCs w:val="22"/>
      <w:lang w:eastAsia="en-US"/>
    </w:rPr>
  </w:style>
  <w:style w:type="paragraph" w:styleId="Testodelblocco">
    <w:name w:val="Block Text"/>
    <w:basedOn w:val="Normale"/>
    <w:rsid w:val="007425CF"/>
    <w:pPr>
      <w:spacing w:before="0" w:after="0"/>
      <w:ind w:left="709" w:right="424"/>
    </w:pPr>
    <w:rPr>
      <w:rFonts w:ascii="EPSON Roman T" w:eastAsia="Times New Roman" w:hAnsi="EPSON Roman T"/>
      <w:sz w:val="24"/>
      <w:szCs w:val="20"/>
      <w:lang w:eastAsia="it-IT"/>
    </w:rPr>
  </w:style>
  <w:style w:type="paragraph" w:styleId="Rientrocorpodeltesto2">
    <w:name w:val="Body Text Indent 2"/>
    <w:basedOn w:val="Normale"/>
    <w:link w:val="Rientrocorpodeltesto2Carattere"/>
    <w:uiPriority w:val="99"/>
    <w:unhideWhenUsed/>
    <w:rsid w:val="007425CF"/>
    <w:pPr>
      <w:spacing w:before="0" w:after="120" w:line="480" w:lineRule="auto"/>
      <w:ind w:left="283"/>
      <w:jc w:val="left"/>
    </w:pPr>
    <w:rPr>
      <w:rFonts w:ascii="Calibri" w:eastAsia="Calibri" w:hAnsi="Calibri"/>
    </w:rPr>
  </w:style>
  <w:style w:type="character" w:customStyle="1" w:styleId="Rientrocorpodeltesto2Carattere">
    <w:name w:val="Rientro corpo del testo 2 Carattere"/>
    <w:basedOn w:val="Carpredefinitoparagrafo"/>
    <w:link w:val="Rientrocorpodeltesto2"/>
    <w:uiPriority w:val="99"/>
    <w:rsid w:val="007425CF"/>
    <w:rPr>
      <w:rFonts w:ascii="Calibri" w:eastAsia="Calibri" w:hAnsi="Calibri"/>
      <w:sz w:val="22"/>
      <w:szCs w:val="22"/>
      <w:lang w:eastAsia="en-US"/>
    </w:rPr>
  </w:style>
  <w:style w:type="paragraph" w:customStyle="1" w:styleId="corpotesto">
    <w:name w:val="corpo testo"/>
    <w:basedOn w:val="Normale"/>
    <w:rsid w:val="007425CF"/>
    <w:pPr>
      <w:tabs>
        <w:tab w:val="left" w:pos="1077"/>
      </w:tabs>
      <w:spacing w:before="0" w:after="0" w:line="360" w:lineRule="atLeast"/>
      <w:ind w:left="851" w:right="851"/>
    </w:pPr>
    <w:rPr>
      <w:rFonts w:eastAsia="Times New Roman"/>
      <w:sz w:val="20"/>
      <w:szCs w:val="20"/>
      <w:lang w:eastAsia="it-IT"/>
    </w:rPr>
  </w:style>
  <w:style w:type="paragraph" w:customStyle="1" w:styleId="Corpotesto1">
    <w:name w:val="Corpo testo1"/>
    <w:rsid w:val="007425CF"/>
    <w:pPr>
      <w:ind w:right="1"/>
    </w:pPr>
    <w:rPr>
      <w:rFonts w:eastAsia="Times New Roman"/>
      <w:color w:val="000000"/>
      <w:sz w:val="24"/>
    </w:rPr>
  </w:style>
  <w:style w:type="paragraph" w:customStyle="1" w:styleId="normale1">
    <w:name w:val="normale1"/>
    <w:basedOn w:val="Normale"/>
    <w:rsid w:val="007425CF"/>
    <w:pPr>
      <w:spacing w:before="120" w:after="0" w:line="360" w:lineRule="atLeast"/>
      <w:ind w:left="851" w:right="794"/>
    </w:pPr>
    <w:rPr>
      <w:rFonts w:ascii="Tms Rmn" w:eastAsia="Times New Roman" w:hAnsi="Tms Rmn"/>
      <w:b/>
      <w:sz w:val="28"/>
      <w:szCs w:val="20"/>
      <w:lang w:eastAsia="it-IT"/>
    </w:rPr>
  </w:style>
  <w:style w:type="character" w:styleId="Rimandocommento">
    <w:name w:val="annotation reference"/>
    <w:basedOn w:val="Carpredefinitoparagrafo"/>
    <w:uiPriority w:val="99"/>
    <w:semiHidden/>
    <w:unhideWhenUsed/>
    <w:rsid w:val="00F330E8"/>
    <w:rPr>
      <w:sz w:val="16"/>
      <w:szCs w:val="16"/>
    </w:rPr>
  </w:style>
  <w:style w:type="paragraph" w:styleId="Testocommento">
    <w:name w:val="annotation text"/>
    <w:basedOn w:val="Normale"/>
    <w:link w:val="TestocommentoCarattere"/>
    <w:uiPriority w:val="99"/>
    <w:semiHidden/>
    <w:unhideWhenUsed/>
    <w:rsid w:val="00F330E8"/>
    <w:rPr>
      <w:sz w:val="20"/>
      <w:szCs w:val="20"/>
    </w:rPr>
  </w:style>
  <w:style w:type="character" w:customStyle="1" w:styleId="TestocommentoCarattere">
    <w:name w:val="Testo commento Carattere"/>
    <w:basedOn w:val="Carpredefinitoparagrafo"/>
    <w:link w:val="Testocommento"/>
    <w:uiPriority w:val="99"/>
    <w:semiHidden/>
    <w:rsid w:val="00F330E8"/>
    <w:rPr>
      <w:lang w:eastAsia="en-US"/>
    </w:rPr>
  </w:style>
  <w:style w:type="paragraph" w:styleId="Soggettocommento">
    <w:name w:val="annotation subject"/>
    <w:basedOn w:val="Testocommento"/>
    <w:next w:val="Testocommento"/>
    <w:link w:val="SoggettocommentoCarattere"/>
    <w:uiPriority w:val="99"/>
    <w:semiHidden/>
    <w:unhideWhenUsed/>
    <w:rsid w:val="00F330E8"/>
    <w:rPr>
      <w:b/>
      <w:bCs/>
    </w:rPr>
  </w:style>
  <w:style w:type="character" w:customStyle="1" w:styleId="SoggettocommentoCarattere">
    <w:name w:val="Soggetto commento Carattere"/>
    <w:basedOn w:val="TestocommentoCarattere"/>
    <w:link w:val="Soggettocommento"/>
    <w:uiPriority w:val="99"/>
    <w:semiHidden/>
    <w:rsid w:val="00F330E8"/>
    <w:rPr>
      <w:b/>
      <w:bCs/>
      <w:lang w:eastAsia="en-US"/>
    </w:rPr>
  </w:style>
  <w:style w:type="paragraph" w:styleId="Corpotesto0">
    <w:name w:val="Body Text"/>
    <w:basedOn w:val="Normale"/>
    <w:link w:val="CorpotestoCarattere"/>
    <w:uiPriority w:val="1"/>
    <w:unhideWhenUsed/>
    <w:qFormat/>
    <w:rsid w:val="0005162B"/>
    <w:pPr>
      <w:spacing w:before="0" w:after="120" w:line="276" w:lineRule="auto"/>
      <w:jc w:val="left"/>
    </w:pPr>
    <w:rPr>
      <w:rFonts w:ascii="Calibri" w:eastAsia="Calibri" w:hAnsi="Calibri"/>
    </w:rPr>
  </w:style>
  <w:style w:type="character" w:customStyle="1" w:styleId="CorpotestoCarattere">
    <w:name w:val="Corpo testo Carattere"/>
    <w:basedOn w:val="Carpredefinitoparagrafo"/>
    <w:link w:val="Corpotesto0"/>
    <w:uiPriority w:val="1"/>
    <w:rsid w:val="0005162B"/>
    <w:rPr>
      <w:rFonts w:ascii="Calibri" w:eastAsia="Calibri" w:hAnsi="Calibri"/>
      <w:sz w:val="22"/>
      <w:szCs w:val="22"/>
      <w:lang w:eastAsia="en-US"/>
    </w:rPr>
  </w:style>
  <w:style w:type="paragraph" w:customStyle="1" w:styleId="Tabella">
    <w:name w:val="Tabella"/>
    <w:basedOn w:val="Normale"/>
    <w:rsid w:val="007110A7"/>
    <w:pPr>
      <w:spacing w:before="120" w:after="120"/>
      <w:jc w:val="left"/>
    </w:pPr>
    <w:rPr>
      <w:rFonts w:ascii="Swis721 BT" w:eastAsia="Times New Roman" w:hAnsi="Swis721 BT"/>
      <w:sz w:val="18"/>
      <w:szCs w:val="20"/>
      <w:lang w:eastAsia="it-IT"/>
    </w:rPr>
  </w:style>
  <w:style w:type="paragraph" w:styleId="Sottotitolo">
    <w:name w:val="Subtitle"/>
    <w:basedOn w:val="Normale"/>
    <w:next w:val="Normale"/>
    <w:link w:val="SottotitoloCarattere"/>
    <w:uiPriority w:val="11"/>
    <w:qFormat/>
    <w:rsid w:val="006C190E"/>
    <w:pPr>
      <w:numPr>
        <w:ilvl w:val="1"/>
      </w:numPr>
    </w:pPr>
    <w:rPr>
      <w:rFonts w:eastAsiaTheme="majorEastAsia" w:cstheme="majorBidi"/>
      <w:i/>
      <w:iCs/>
      <w:color w:val="000000" w:themeColor="text1"/>
      <w:spacing w:val="15"/>
      <w:szCs w:val="24"/>
      <w:u w:val="single"/>
    </w:rPr>
  </w:style>
  <w:style w:type="character" w:customStyle="1" w:styleId="SottotitoloCarattere">
    <w:name w:val="Sottotitolo Carattere"/>
    <w:basedOn w:val="Carpredefinitoparagrafo"/>
    <w:link w:val="Sottotitolo"/>
    <w:uiPriority w:val="11"/>
    <w:rsid w:val="006C190E"/>
    <w:rPr>
      <w:rFonts w:eastAsiaTheme="majorEastAsia" w:cstheme="majorBidi"/>
      <w:i/>
      <w:iCs/>
      <w:color w:val="000000" w:themeColor="text1"/>
      <w:spacing w:val="15"/>
      <w:sz w:val="22"/>
      <w:szCs w:val="24"/>
      <w:u w:val="single"/>
      <w:lang w:eastAsia="en-US"/>
    </w:rPr>
  </w:style>
  <w:style w:type="character" w:customStyle="1" w:styleId="hps">
    <w:name w:val="hps"/>
    <w:basedOn w:val="Carpredefinitoparagrafo"/>
    <w:rsid w:val="009524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167938">
      <w:bodyDiv w:val="1"/>
      <w:marLeft w:val="0"/>
      <w:marRight w:val="0"/>
      <w:marTop w:val="0"/>
      <w:marBottom w:val="0"/>
      <w:divBdr>
        <w:top w:val="none" w:sz="0" w:space="0" w:color="auto"/>
        <w:left w:val="none" w:sz="0" w:space="0" w:color="auto"/>
        <w:bottom w:val="none" w:sz="0" w:space="0" w:color="auto"/>
        <w:right w:val="none" w:sz="0" w:space="0" w:color="auto"/>
      </w:divBdr>
    </w:div>
    <w:div w:id="1059866573">
      <w:bodyDiv w:val="1"/>
      <w:marLeft w:val="0"/>
      <w:marRight w:val="0"/>
      <w:marTop w:val="0"/>
      <w:marBottom w:val="0"/>
      <w:divBdr>
        <w:top w:val="none" w:sz="0" w:space="0" w:color="auto"/>
        <w:left w:val="none" w:sz="0" w:space="0" w:color="auto"/>
        <w:bottom w:val="none" w:sz="0" w:space="0" w:color="auto"/>
        <w:right w:val="none" w:sz="0" w:space="0" w:color="auto"/>
      </w:divBdr>
    </w:div>
    <w:div w:id="1628272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P:\STILI%20DOC%20TIPO\RELAZIONE_WORK%20IN%20PROGRESS\Modello%20Relazione_v.04.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8E34F0-368E-45D2-89FE-EF4056136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Modello Relazione_v.04</Template>
  <TotalTime>243</TotalTime>
  <Pages>9</Pages>
  <Words>2318</Words>
  <Characters>13218</Characters>
  <Application>Microsoft Office Word</Application>
  <DocSecurity>0</DocSecurity>
  <Lines>110</Lines>
  <Paragraphs>31</Paragraphs>
  <ScaleCrop>false</ScaleCrop>
  <HeadingPairs>
    <vt:vector size="2" baseType="variant">
      <vt:variant>
        <vt:lpstr>Titolo</vt:lpstr>
      </vt:variant>
      <vt:variant>
        <vt:i4>1</vt:i4>
      </vt:variant>
    </vt:vector>
  </HeadingPairs>
  <TitlesOfParts>
    <vt:vector size="1" baseType="lpstr">
      <vt:lpstr>SGQA-POLITICA INTEGRATA QUALITÀ E AMBIENTE</vt:lpstr>
    </vt:vector>
  </TitlesOfParts>
  <Company>Microsoft</Company>
  <LinksUpToDate>false</LinksUpToDate>
  <CharactersWithSpaces>15505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SGQA-POLITICA INTEGRATA QUALITÀ E AMBIENTE</dc:title>
  <dc:subject>Modello word</dc:subject>
  <dc:creator>gabriella</dc:creator>
  <cp:lastModifiedBy>Massimiliano Kovacs</cp:lastModifiedBy>
  <cp:revision>202</cp:revision>
  <cp:lastPrinted>2024-02-29T09:05:00Z</cp:lastPrinted>
  <dcterms:created xsi:type="dcterms:W3CDTF">2016-10-28T10:13:00Z</dcterms:created>
  <dcterms:modified xsi:type="dcterms:W3CDTF">2025-07-15T14:25:00Z</dcterms:modified>
</cp:coreProperties>
</file>