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988F" w14:textId="3F25ABA2" w:rsidR="001433DA" w:rsidRPr="004364BF" w:rsidRDefault="00EA11BF" w:rsidP="00EE5DE1">
      <w:pPr>
        <w:spacing w:before="4000" w:after="120" w:line="276" w:lineRule="auto"/>
        <w:ind w:left="425"/>
        <w:jc w:val="center"/>
        <w:rPr>
          <w:rFonts w:ascii="Calibri Light" w:eastAsia="Calibri" w:hAnsi="Calibri Light" w:cs="Calibri Light"/>
          <w:b/>
          <w:color w:val="00833D"/>
          <w:sz w:val="36"/>
          <w:szCs w:val="36"/>
          <w:lang w:eastAsia="it-IT"/>
        </w:rPr>
      </w:pPr>
      <w:r>
        <w:rPr>
          <w:rFonts w:ascii="Calibri Light" w:eastAsia="Calibri" w:hAnsi="Calibri Light" w:cs="Calibri Light"/>
          <w:b/>
          <w:color w:val="00833D"/>
          <w:sz w:val="36"/>
          <w:szCs w:val="36"/>
          <w:lang w:eastAsia="it-IT"/>
        </w:rPr>
        <w:t>SGS</w:t>
      </w:r>
      <w:r w:rsidR="00235C83">
        <w:rPr>
          <w:rFonts w:ascii="Calibri Light" w:eastAsia="Calibri" w:hAnsi="Calibri Light" w:cs="Calibri Light"/>
          <w:b/>
          <w:color w:val="00833D"/>
          <w:sz w:val="36"/>
          <w:szCs w:val="36"/>
          <w:lang w:eastAsia="it-IT"/>
        </w:rPr>
        <w:t>L</w:t>
      </w:r>
      <w:r w:rsidR="00EA3D20" w:rsidRPr="004364BF">
        <w:rPr>
          <w:rFonts w:ascii="Calibri Light" w:eastAsia="Calibri" w:hAnsi="Calibri Light" w:cs="Calibri Light"/>
          <w:b/>
          <w:color w:val="00833D"/>
          <w:sz w:val="36"/>
          <w:szCs w:val="36"/>
          <w:lang w:eastAsia="it-IT"/>
        </w:rPr>
        <w:t>-</w:t>
      </w:r>
      <w:r w:rsidR="00C75EE2">
        <w:rPr>
          <w:rFonts w:ascii="Calibri Light" w:eastAsia="Calibri" w:hAnsi="Calibri Light" w:cs="Calibri Light"/>
          <w:b/>
          <w:color w:val="00833D"/>
          <w:sz w:val="36"/>
          <w:szCs w:val="36"/>
          <w:lang w:eastAsia="it-IT"/>
        </w:rPr>
        <w:t>PO</w:t>
      </w:r>
      <w:r w:rsidR="008117A4">
        <w:rPr>
          <w:rFonts w:ascii="Calibri Light" w:eastAsia="Calibri" w:hAnsi="Calibri Light" w:cs="Calibri Light"/>
          <w:b/>
          <w:color w:val="00833D"/>
          <w:sz w:val="36"/>
          <w:szCs w:val="36"/>
          <w:lang w:eastAsia="it-IT"/>
        </w:rPr>
        <w:t>15</w:t>
      </w:r>
    </w:p>
    <w:p w14:paraId="2F8053BB" w14:textId="0325914C" w:rsidR="00AD5E2F" w:rsidRPr="004364BF" w:rsidRDefault="008117A4" w:rsidP="00A32842">
      <w:pPr>
        <w:spacing w:line="276" w:lineRule="auto"/>
        <w:ind w:left="425"/>
        <w:jc w:val="center"/>
        <w:rPr>
          <w:rFonts w:ascii="Calibri Light" w:eastAsia="Calibri" w:hAnsi="Calibri Light" w:cs="Calibri Light"/>
          <w:b/>
          <w:color w:val="008444"/>
          <w:sz w:val="40"/>
          <w:szCs w:val="32"/>
        </w:rPr>
      </w:pPr>
      <w:r>
        <w:rPr>
          <w:rFonts w:ascii="Calibri Light" w:eastAsia="Calibri" w:hAnsi="Calibri Light" w:cs="Calibri Light"/>
          <w:b/>
          <w:color w:val="00833D"/>
          <w:sz w:val="36"/>
          <w:szCs w:val="36"/>
          <w:lang w:eastAsia="it-IT"/>
        </w:rPr>
        <w:t>SORVEGLIANZA SANITARIA</w:t>
      </w:r>
    </w:p>
    <w:p w14:paraId="0657940E" w14:textId="0F0221EF" w:rsidR="00F25745" w:rsidRPr="004364BF" w:rsidRDefault="00F25745" w:rsidP="007110A7">
      <w:pPr>
        <w:jc w:val="center"/>
        <w:rPr>
          <w:rFonts w:ascii="Calibri Light" w:hAnsi="Calibri Light" w:cs="Calibri Light"/>
        </w:rPr>
      </w:pPr>
    </w:p>
    <w:tbl>
      <w:tblPr>
        <w:tblpPr w:leftFromText="141" w:rightFromText="141" w:vertAnchor="page" w:horzAnchor="margin" w:tblpY="13591"/>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1418"/>
        <w:gridCol w:w="3190"/>
        <w:gridCol w:w="2268"/>
        <w:gridCol w:w="1771"/>
      </w:tblGrid>
      <w:tr w:rsidR="00E86CBC" w:rsidRPr="00D62375" w14:paraId="33A3C356" w14:textId="77777777" w:rsidTr="00CA0421">
        <w:tc>
          <w:tcPr>
            <w:tcW w:w="637" w:type="dxa"/>
            <w:shd w:val="clear" w:color="auto" w:fill="auto"/>
          </w:tcPr>
          <w:p w14:paraId="10FF9EBA" w14:textId="77777777" w:rsidR="00E86CBC" w:rsidRPr="00D62375" w:rsidRDefault="00E86CB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Rev.</w:t>
            </w:r>
          </w:p>
        </w:tc>
        <w:tc>
          <w:tcPr>
            <w:tcW w:w="1418" w:type="dxa"/>
            <w:shd w:val="clear" w:color="auto" w:fill="auto"/>
          </w:tcPr>
          <w:p w14:paraId="397903C3" w14:textId="77777777" w:rsidR="00E86CBC" w:rsidRPr="00D62375" w:rsidRDefault="00E86CB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Data</w:t>
            </w:r>
          </w:p>
        </w:tc>
        <w:tc>
          <w:tcPr>
            <w:tcW w:w="3190" w:type="dxa"/>
            <w:shd w:val="clear" w:color="auto" w:fill="auto"/>
          </w:tcPr>
          <w:p w14:paraId="72922089" w14:textId="77777777" w:rsidR="00E86CBC" w:rsidRPr="00D62375" w:rsidRDefault="00E86CB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Descrizione</w:t>
            </w:r>
          </w:p>
        </w:tc>
        <w:tc>
          <w:tcPr>
            <w:tcW w:w="2268" w:type="dxa"/>
            <w:shd w:val="clear" w:color="auto" w:fill="auto"/>
          </w:tcPr>
          <w:p w14:paraId="6AF719A9" w14:textId="77777777" w:rsidR="00E86CBC" w:rsidRPr="00D62375" w:rsidRDefault="00E86CB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 xml:space="preserve">Emesso </w:t>
            </w:r>
          </w:p>
        </w:tc>
        <w:tc>
          <w:tcPr>
            <w:tcW w:w="1771" w:type="dxa"/>
            <w:shd w:val="clear" w:color="auto" w:fill="auto"/>
          </w:tcPr>
          <w:p w14:paraId="24A045D5" w14:textId="77777777" w:rsidR="00E86CBC" w:rsidRPr="00D62375" w:rsidRDefault="00E86CBC" w:rsidP="00CA0421">
            <w:pPr>
              <w:pStyle w:val="Tabella"/>
              <w:spacing w:line="276" w:lineRule="auto"/>
              <w:jc w:val="center"/>
              <w:rPr>
                <w:rFonts w:ascii="Calibri Light" w:hAnsi="Calibri Light" w:cs="Calibri Light"/>
                <w:b/>
                <w:bCs/>
                <w:iCs/>
                <w:sz w:val="16"/>
                <w:szCs w:val="16"/>
              </w:rPr>
            </w:pPr>
            <w:r w:rsidRPr="00D62375">
              <w:rPr>
                <w:rFonts w:ascii="Calibri Light" w:hAnsi="Calibri Light" w:cs="Calibri Light"/>
                <w:b/>
                <w:bCs/>
                <w:iCs/>
                <w:sz w:val="16"/>
                <w:szCs w:val="16"/>
              </w:rPr>
              <w:t>Approvato</w:t>
            </w:r>
          </w:p>
        </w:tc>
      </w:tr>
      <w:tr w:rsidR="00E86CBC" w:rsidRPr="00A32842" w14:paraId="178B4CCB" w14:textId="77777777" w:rsidTr="00CA0421">
        <w:tc>
          <w:tcPr>
            <w:tcW w:w="637" w:type="dxa"/>
            <w:shd w:val="clear" w:color="auto" w:fill="auto"/>
            <w:vAlign w:val="center"/>
          </w:tcPr>
          <w:p w14:paraId="2C89949B" w14:textId="77777777" w:rsidR="00E86CBC" w:rsidRPr="00D62375" w:rsidRDefault="00E86CBC"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0</w:t>
            </w:r>
          </w:p>
        </w:tc>
        <w:tc>
          <w:tcPr>
            <w:tcW w:w="1418" w:type="dxa"/>
            <w:shd w:val="clear" w:color="auto" w:fill="auto"/>
            <w:vAlign w:val="center"/>
          </w:tcPr>
          <w:p w14:paraId="3516DA65" w14:textId="77777777" w:rsidR="00E86CBC" w:rsidRPr="00D62375" w:rsidRDefault="00E86CBC"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Lug. 24</w:t>
            </w:r>
          </w:p>
        </w:tc>
        <w:tc>
          <w:tcPr>
            <w:tcW w:w="3190" w:type="dxa"/>
            <w:shd w:val="clear" w:color="auto" w:fill="auto"/>
            <w:vAlign w:val="center"/>
          </w:tcPr>
          <w:p w14:paraId="48C53799" w14:textId="77777777" w:rsidR="00E86CBC" w:rsidRPr="00D62375" w:rsidRDefault="00E86CBC"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PRIMA EMISSIONE</w:t>
            </w:r>
          </w:p>
        </w:tc>
        <w:tc>
          <w:tcPr>
            <w:tcW w:w="2268" w:type="dxa"/>
            <w:shd w:val="clear" w:color="auto" w:fill="auto"/>
            <w:vAlign w:val="center"/>
          </w:tcPr>
          <w:p w14:paraId="50F2B96E" w14:textId="77777777" w:rsidR="00E86CBC" w:rsidRPr="00D62375" w:rsidRDefault="00E86CBC" w:rsidP="00CA0421">
            <w:pPr>
              <w:pStyle w:val="Tabella"/>
              <w:spacing w:line="276" w:lineRule="auto"/>
              <w:jc w:val="center"/>
              <w:rPr>
                <w:rFonts w:ascii="Calibri Light" w:hAnsi="Calibri Light" w:cs="Calibri Light"/>
                <w:iCs/>
                <w:sz w:val="16"/>
                <w:szCs w:val="16"/>
              </w:rPr>
            </w:pPr>
            <w:r>
              <w:rPr>
                <w:rFonts w:ascii="Calibri Light" w:hAnsi="Calibri Light" w:cs="Calibri Light"/>
                <w:iCs/>
                <w:sz w:val="16"/>
                <w:szCs w:val="16"/>
              </w:rPr>
              <w:t>RSGSL</w:t>
            </w:r>
          </w:p>
        </w:tc>
        <w:tc>
          <w:tcPr>
            <w:tcW w:w="1771" w:type="dxa"/>
            <w:shd w:val="clear" w:color="auto" w:fill="auto"/>
            <w:vAlign w:val="center"/>
          </w:tcPr>
          <w:p w14:paraId="0AC08A6E" w14:textId="77777777" w:rsidR="00E86CBC" w:rsidRPr="00A32842" w:rsidRDefault="00E86CBC" w:rsidP="00CA0421">
            <w:pPr>
              <w:pStyle w:val="Tabella"/>
              <w:spacing w:line="276" w:lineRule="auto"/>
              <w:jc w:val="center"/>
              <w:rPr>
                <w:rFonts w:ascii="Calibri Light" w:hAnsi="Calibri Light" w:cs="Calibri Light"/>
                <w:iCs/>
                <w:sz w:val="16"/>
                <w:szCs w:val="16"/>
              </w:rPr>
            </w:pPr>
            <w:r w:rsidRPr="00D62375">
              <w:rPr>
                <w:rFonts w:ascii="Calibri Light" w:hAnsi="Calibri Light" w:cs="Calibri Light"/>
                <w:iCs/>
                <w:sz w:val="16"/>
                <w:szCs w:val="16"/>
              </w:rPr>
              <w:t>Comitato Direttivo</w:t>
            </w:r>
          </w:p>
        </w:tc>
      </w:tr>
    </w:tbl>
    <w:p w14:paraId="290D9795" w14:textId="77777777" w:rsidR="00441279" w:rsidRPr="00A32842" w:rsidRDefault="00441279" w:rsidP="00590895">
      <w:pPr>
        <w:tabs>
          <w:tab w:val="left" w:pos="2268"/>
        </w:tabs>
        <w:rPr>
          <w:b/>
          <w:bCs/>
          <w:i/>
        </w:rPr>
        <w:sectPr w:rsidR="00441279" w:rsidRPr="00A32842" w:rsidSect="00CB6A8B">
          <w:headerReference w:type="default" r:id="rId8"/>
          <w:footerReference w:type="default" r:id="rId9"/>
          <w:headerReference w:type="first" r:id="rId10"/>
          <w:footerReference w:type="first" r:id="rId11"/>
          <w:pgSz w:w="11906" w:h="16838"/>
          <w:pgMar w:top="1985" w:right="1134" w:bottom="1843" w:left="1418" w:header="708" w:footer="616" w:gutter="0"/>
          <w:cols w:space="708"/>
          <w:docGrid w:linePitch="360"/>
        </w:sectPr>
      </w:pPr>
    </w:p>
    <w:p w14:paraId="2541A4A9" w14:textId="77777777" w:rsidR="00C75EE2" w:rsidRP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lastRenderedPageBreak/>
        <w:t>1</w:t>
      </w:r>
      <w:r w:rsidRPr="00C75EE2">
        <w:rPr>
          <w:rFonts w:ascii="Calibri Light" w:hAnsi="Calibri Light" w:cs="Calibri Light"/>
          <w:color w:val="00833D"/>
          <w:sz w:val="28"/>
          <w:szCs w:val="22"/>
        </w:rPr>
        <w:tab/>
        <w:t>Scopo</w:t>
      </w:r>
    </w:p>
    <w:p w14:paraId="18E7EB80" w14:textId="105B727E" w:rsidR="00393626" w:rsidRDefault="008117A4" w:rsidP="00393626">
      <w:pPr>
        <w:rPr>
          <w:rFonts w:ascii="Calibri Light" w:hAnsi="Calibri Light" w:cs="Calibri Light"/>
          <w:bCs/>
        </w:rPr>
      </w:pPr>
      <w:r w:rsidRPr="008117A4">
        <w:rPr>
          <w:rFonts w:ascii="Calibri Light" w:hAnsi="Calibri Light" w:cs="Calibri Light"/>
          <w:bCs/>
        </w:rPr>
        <w:t>La presente Procedura stabilisce le modalità, i criteri, le regole e le responsabilità per l’esecuzione delle attività collegate alla Sorveglianza Sanitaria.</w:t>
      </w:r>
    </w:p>
    <w:p w14:paraId="3442F7DA" w14:textId="77777777" w:rsidR="00C75EE2" w:rsidRP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t>2</w:t>
      </w:r>
      <w:r w:rsidRPr="00C75EE2">
        <w:rPr>
          <w:rFonts w:ascii="Calibri Light" w:hAnsi="Calibri Light" w:cs="Calibri Light"/>
          <w:color w:val="00833D"/>
          <w:sz w:val="28"/>
          <w:szCs w:val="22"/>
        </w:rPr>
        <w:tab/>
        <w:t>Applicabilità</w:t>
      </w:r>
    </w:p>
    <w:p w14:paraId="04CBF937" w14:textId="67BA66DA" w:rsidR="00393626" w:rsidRDefault="00393626" w:rsidP="00393626">
      <w:pPr>
        <w:rPr>
          <w:rFonts w:ascii="Calibri Light" w:hAnsi="Calibri Light" w:cs="Calibri Light"/>
          <w:bCs/>
        </w:rPr>
      </w:pPr>
      <w:r w:rsidRPr="00C75EE2">
        <w:rPr>
          <w:rFonts w:ascii="Calibri Light" w:hAnsi="Calibri Light" w:cs="Calibri Light"/>
          <w:bCs/>
        </w:rPr>
        <w:t xml:space="preserve">La presente procedura si applica </w:t>
      </w:r>
      <w:r w:rsidR="008117A4">
        <w:rPr>
          <w:rFonts w:ascii="Calibri Light" w:hAnsi="Calibri Light" w:cs="Calibri Light"/>
          <w:bCs/>
        </w:rPr>
        <w:t>a</w:t>
      </w:r>
      <w:r>
        <w:rPr>
          <w:rFonts w:ascii="Calibri Light" w:hAnsi="Calibri Light" w:cs="Calibri Light"/>
          <w:bCs/>
        </w:rPr>
        <w:t>lle attività ed al sistema di Gestione di</w:t>
      </w:r>
      <w:r w:rsidRPr="00C75EE2">
        <w:rPr>
          <w:rFonts w:ascii="Calibri Light" w:hAnsi="Calibri Light" w:cs="Calibri Light"/>
          <w:bCs/>
        </w:rPr>
        <w:t xml:space="preserve"> Montana S.p.A </w:t>
      </w:r>
      <w:r>
        <w:rPr>
          <w:rFonts w:ascii="Calibri Light" w:hAnsi="Calibri Light" w:cs="Calibri Light"/>
          <w:bCs/>
        </w:rPr>
        <w:t>svolte nella sede di Via Fumagalli 6 Milano.</w:t>
      </w:r>
    </w:p>
    <w:p w14:paraId="7B0E4FED" w14:textId="2D644636" w:rsid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t>3</w:t>
      </w:r>
      <w:r w:rsidRPr="00C75EE2">
        <w:rPr>
          <w:rFonts w:ascii="Calibri Light" w:hAnsi="Calibri Light" w:cs="Calibri Light"/>
          <w:color w:val="00833D"/>
          <w:sz w:val="28"/>
          <w:szCs w:val="22"/>
        </w:rPr>
        <w:tab/>
      </w:r>
      <w:r w:rsidR="00393626">
        <w:rPr>
          <w:rFonts w:ascii="Calibri Light" w:hAnsi="Calibri Light" w:cs="Calibri Light"/>
          <w:color w:val="00833D"/>
          <w:sz w:val="28"/>
          <w:szCs w:val="22"/>
        </w:rPr>
        <w:t>Riferimenti</w:t>
      </w:r>
    </w:p>
    <w:p w14:paraId="736D1739" w14:textId="0F1A5829" w:rsidR="00393626" w:rsidRDefault="00393626" w:rsidP="00393626">
      <w:pPr>
        <w:rPr>
          <w:rFonts w:ascii="Calibri Light" w:hAnsi="Calibri Light" w:cs="Calibri Light"/>
          <w:bCs/>
        </w:rPr>
      </w:pPr>
      <w:r w:rsidRPr="00393626">
        <w:rPr>
          <w:rFonts w:ascii="Calibri Light" w:hAnsi="Calibri Light" w:cs="Calibri Light"/>
          <w:bCs/>
        </w:rPr>
        <w:t>Norma UNI ISO 45001.</w:t>
      </w:r>
    </w:p>
    <w:p w14:paraId="698689B9" w14:textId="6D438CDC" w:rsidR="00393626" w:rsidRPr="00393626" w:rsidRDefault="00393626" w:rsidP="00393626">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Pr>
          <w:rFonts w:ascii="Calibri Light" w:hAnsi="Calibri Light" w:cs="Calibri Light"/>
          <w:color w:val="00833D"/>
          <w:sz w:val="28"/>
          <w:szCs w:val="22"/>
        </w:rPr>
        <w:t xml:space="preserve">5 </w:t>
      </w:r>
      <w:r w:rsidRPr="00393626">
        <w:rPr>
          <w:rFonts w:ascii="Calibri Light" w:hAnsi="Calibri Light" w:cs="Calibri Light"/>
          <w:color w:val="00833D"/>
          <w:sz w:val="28"/>
          <w:szCs w:val="22"/>
        </w:rPr>
        <w:t xml:space="preserve">Definizioni </w:t>
      </w:r>
    </w:p>
    <w:p w14:paraId="782F223B" w14:textId="29D9D2F6" w:rsidR="008117A4" w:rsidRPr="008117A4" w:rsidRDefault="008117A4" w:rsidP="008117A4">
      <w:pPr>
        <w:rPr>
          <w:rFonts w:ascii="Calibri Light" w:hAnsi="Calibri Light" w:cs="Calibri Light"/>
          <w:bCs/>
        </w:rPr>
      </w:pPr>
      <w:r w:rsidRPr="008117A4">
        <w:rPr>
          <w:rFonts w:ascii="Calibri Light" w:hAnsi="Calibri Light" w:cs="Calibri Light"/>
          <w:bCs/>
        </w:rPr>
        <w:t xml:space="preserve">Viene fatto riferimento alle definizioni date nelle Norme di riferimento ISO 45001, oltre a quanto già definito all’interno del </w:t>
      </w:r>
      <w:proofErr w:type="spellStart"/>
      <w:r w:rsidRPr="008117A4">
        <w:rPr>
          <w:rFonts w:ascii="Calibri Light" w:hAnsi="Calibri Light" w:cs="Calibri Light"/>
          <w:bCs/>
        </w:rPr>
        <w:t>D.Lgs.</w:t>
      </w:r>
      <w:proofErr w:type="spellEnd"/>
      <w:r w:rsidRPr="008117A4">
        <w:rPr>
          <w:rFonts w:ascii="Calibri Light" w:hAnsi="Calibri Light" w:cs="Calibri Light"/>
          <w:bCs/>
        </w:rPr>
        <w:t xml:space="preserve"> 81/08 e </w:t>
      </w:r>
      <w:proofErr w:type="spellStart"/>
      <w:r w:rsidRPr="008117A4">
        <w:rPr>
          <w:rFonts w:ascii="Calibri Light" w:hAnsi="Calibri Light" w:cs="Calibri Light"/>
          <w:bCs/>
        </w:rPr>
        <w:t>s.m.i.</w:t>
      </w:r>
      <w:proofErr w:type="spellEnd"/>
      <w:r w:rsidRPr="008117A4">
        <w:rPr>
          <w:rFonts w:ascii="Calibri Light" w:hAnsi="Calibri Light" w:cs="Calibri Light"/>
          <w:bCs/>
        </w:rPr>
        <w:t>, in particolare:</w:t>
      </w:r>
    </w:p>
    <w:p w14:paraId="43412F8A" w14:textId="20BEF165" w:rsidR="008117A4" w:rsidRP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t xml:space="preserve">Sorveglianza Sanitaria: insieme degli atti medici, finalizzati alla tutela dello stato di salute e sicurezza dei lavoratori, in relazione all’ambiente di lavoro, ai fattori di rischio professionali e alle modalità di svolgimento dell’attività lavorativa. La sorveglianza sanitaria consiste nell’effettuazione di visite mediche (art. 41, comma 2 </w:t>
      </w:r>
      <w:proofErr w:type="spellStart"/>
      <w:r w:rsidRPr="008117A4">
        <w:rPr>
          <w:rFonts w:ascii="Calibri Light" w:hAnsi="Calibri Light" w:cs="Calibri Light"/>
          <w:bCs/>
        </w:rPr>
        <w:t>D.Lgs.</w:t>
      </w:r>
      <w:proofErr w:type="spellEnd"/>
      <w:r w:rsidRPr="008117A4">
        <w:rPr>
          <w:rFonts w:ascii="Calibri Light" w:hAnsi="Calibri Light" w:cs="Calibri Light"/>
          <w:bCs/>
        </w:rPr>
        <w:t xml:space="preserve"> 81/2008):</w:t>
      </w:r>
    </w:p>
    <w:p w14:paraId="36C98F95" w14:textId="20F407D3" w:rsidR="008117A4" w:rsidRPr="008117A4" w:rsidRDefault="008117A4" w:rsidP="008117A4">
      <w:pPr>
        <w:pStyle w:val="Paragrafoelenco"/>
        <w:numPr>
          <w:ilvl w:val="1"/>
          <w:numId w:val="86"/>
        </w:numPr>
        <w:rPr>
          <w:rFonts w:ascii="Calibri Light" w:hAnsi="Calibri Light" w:cs="Calibri Light"/>
          <w:bCs/>
        </w:rPr>
      </w:pPr>
      <w:r w:rsidRPr="008117A4">
        <w:rPr>
          <w:rFonts w:ascii="Calibri Light" w:hAnsi="Calibri Light" w:cs="Calibri Light"/>
          <w:bCs/>
        </w:rPr>
        <w:t>preventive all’inizio di una attività lavorativa che esponga ad un rischio per il quale è prevista la sorveglianza sanitaria;</w:t>
      </w:r>
    </w:p>
    <w:p w14:paraId="6D9627C9" w14:textId="5232B49B" w:rsidR="008117A4" w:rsidRPr="008117A4" w:rsidRDefault="008117A4" w:rsidP="008117A4">
      <w:pPr>
        <w:pStyle w:val="Paragrafoelenco"/>
        <w:numPr>
          <w:ilvl w:val="1"/>
          <w:numId w:val="86"/>
        </w:numPr>
        <w:rPr>
          <w:rFonts w:ascii="Calibri Light" w:hAnsi="Calibri Light" w:cs="Calibri Light"/>
          <w:bCs/>
        </w:rPr>
      </w:pPr>
      <w:r w:rsidRPr="008117A4">
        <w:rPr>
          <w:rFonts w:ascii="Calibri Light" w:hAnsi="Calibri Light" w:cs="Calibri Light"/>
          <w:bCs/>
        </w:rPr>
        <w:t xml:space="preserve">preventive in fase </w:t>
      </w:r>
      <w:proofErr w:type="spellStart"/>
      <w:proofErr w:type="gramStart"/>
      <w:r w:rsidRPr="008117A4">
        <w:rPr>
          <w:rFonts w:ascii="Calibri Light" w:hAnsi="Calibri Light" w:cs="Calibri Light"/>
          <w:bCs/>
        </w:rPr>
        <w:t>pre</w:t>
      </w:r>
      <w:proofErr w:type="spellEnd"/>
      <w:r w:rsidRPr="008117A4">
        <w:rPr>
          <w:rFonts w:ascii="Calibri Light" w:hAnsi="Calibri Light" w:cs="Calibri Light"/>
          <w:bCs/>
        </w:rPr>
        <w:t xml:space="preserve"> assunzione</w:t>
      </w:r>
      <w:proofErr w:type="gramEnd"/>
      <w:r w:rsidRPr="008117A4">
        <w:rPr>
          <w:rFonts w:ascii="Calibri Light" w:hAnsi="Calibri Light" w:cs="Calibri Light"/>
          <w:bCs/>
        </w:rPr>
        <w:t xml:space="preserve"> per volontà del datore di lavoro;</w:t>
      </w:r>
    </w:p>
    <w:p w14:paraId="34812FFF" w14:textId="16E49AF6" w:rsidR="008117A4" w:rsidRPr="008117A4" w:rsidRDefault="008117A4" w:rsidP="008117A4">
      <w:pPr>
        <w:pStyle w:val="Paragrafoelenco"/>
        <w:numPr>
          <w:ilvl w:val="1"/>
          <w:numId w:val="86"/>
        </w:numPr>
        <w:rPr>
          <w:rFonts w:ascii="Calibri Light" w:hAnsi="Calibri Light" w:cs="Calibri Light"/>
          <w:bCs/>
        </w:rPr>
      </w:pPr>
      <w:r w:rsidRPr="008117A4">
        <w:rPr>
          <w:rFonts w:ascii="Calibri Light" w:hAnsi="Calibri Light" w:cs="Calibri Light"/>
          <w:bCs/>
        </w:rPr>
        <w:t>prima della ripresa dal lavoro, dopo un’assenza per motivi di salute superiore ai 60 giorni continuativi;</w:t>
      </w:r>
    </w:p>
    <w:p w14:paraId="5B1B2BB7" w14:textId="7FF944E4" w:rsidR="008117A4" w:rsidRPr="008117A4" w:rsidRDefault="008117A4" w:rsidP="008117A4">
      <w:pPr>
        <w:pStyle w:val="Paragrafoelenco"/>
        <w:numPr>
          <w:ilvl w:val="1"/>
          <w:numId w:val="86"/>
        </w:numPr>
        <w:rPr>
          <w:rFonts w:ascii="Calibri Light" w:hAnsi="Calibri Light" w:cs="Calibri Light"/>
          <w:bCs/>
        </w:rPr>
      </w:pPr>
      <w:r w:rsidRPr="008117A4">
        <w:rPr>
          <w:rFonts w:ascii="Calibri Light" w:hAnsi="Calibri Light" w:cs="Calibri Light"/>
          <w:bCs/>
        </w:rPr>
        <w:t>periodiche, con la cadenza definita dalla normativa o stabilita a discrezione tecnico-professionale del medico competente;</w:t>
      </w:r>
    </w:p>
    <w:p w14:paraId="5784300E" w14:textId="183265EC" w:rsidR="00C75EE2" w:rsidRPr="008117A4" w:rsidRDefault="008117A4" w:rsidP="008117A4">
      <w:pPr>
        <w:pStyle w:val="Paragrafoelenco"/>
        <w:numPr>
          <w:ilvl w:val="1"/>
          <w:numId w:val="86"/>
        </w:numPr>
        <w:rPr>
          <w:rFonts w:ascii="Calibri Light" w:hAnsi="Calibri Light" w:cs="Calibri Light"/>
          <w:bCs/>
        </w:rPr>
      </w:pPr>
      <w:r w:rsidRPr="008117A4">
        <w:rPr>
          <w:rFonts w:ascii="Calibri Light" w:hAnsi="Calibri Light" w:cs="Calibri Light"/>
          <w:bCs/>
        </w:rPr>
        <w:t>alla cessazione del rapporto di lavoro, per i casi stabiliti dalla normativa.</w:t>
      </w:r>
    </w:p>
    <w:p w14:paraId="0534761C" w14:textId="77777777" w:rsidR="00C75EE2" w:rsidRP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t>5</w:t>
      </w:r>
      <w:r w:rsidRPr="00C75EE2">
        <w:rPr>
          <w:rFonts w:ascii="Calibri Light" w:hAnsi="Calibri Light" w:cs="Calibri Light"/>
          <w:color w:val="00833D"/>
          <w:sz w:val="28"/>
          <w:szCs w:val="22"/>
        </w:rPr>
        <w:tab/>
        <w:t>Responsabilità</w:t>
      </w:r>
    </w:p>
    <w:p w14:paraId="657A64BC" w14:textId="70D7A8E2" w:rsidR="008117A4" w:rsidRPr="008117A4" w:rsidRDefault="008117A4" w:rsidP="008117A4">
      <w:pPr>
        <w:rPr>
          <w:rFonts w:ascii="Calibri Light" w:hAnsi="Calibri Light" w:cs="Calibri Light"/>
          <w:b/>
        </w:rPr>
      </w:pPr>
      <w:r w:rsidRPr="008117A4">
        <w:rPr>
          <w:rFonts w:ascii="Calibri Light" w:hAnsi="Calibri Light" w:cs="Calibri Light"/>
          <w:b/>
        </w:rPr>
        <w:t>Legale Rappresentante/DDL (datore di lavoro):</w:t>
      </w:r>
    </w:p>
    <w:p w14:paraId="23775BF0" w14:textId="5D9D26D5" w:rsidR="008117A4" w:rsidRP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t xml:space="preserve">Incarica uno specialista in medicina del lavoro o in materia equipollente quale MC ai sensi del </w:t>
      </w:r>
      <w:proofErr w:type="spellStart"/>
      <w:r w:rsidRPr="008117A4">
        <w:rPr>
          <w:rFonts w:ascii="Calibri Light" w:hAnsi="Calibri Light" w:cs="Calibri Light"/>
          <w:bCs/>
        </w:rPr>
        <w:t>D.Lgs.</w:t>
      </w:r>
      <w:proofErr w:type="spellEnd"/>
      <w:r w:rsidRPr="008117A4">
        <w:rPr>
          <w:rFonts w:ascii="Calibri Light" w:hAnsi="Calibri Light" w:cs="Calibri Light"/>
          <w:bCs/>
        </w:rPr>
        <w:t xml:space="preserve"> n.81/08</w:t>
      </w:r>
    </w:p>
    <w:p w14:paraId="350EBF49" w14:textId="7EBFC03F" w:rsidR="008117A4" w:rsidRP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lastRenderedPageBreak/>
        <w:t>Fornisce a MC informazioni in merito alla natura dei rischi, le mansioni esistenti, l’organizzazione del lavoro, la programmazione e all’attuazione delle misure preventive e protettive, la descrizione degli impianti e dei processi produttivi, ai provvedimenti adottati dagli organi di vigilanza</w:t>
      </w:r>
    </w:p>
    <w:p w14:paraId="11CD16BC" w14:textId="0AE16B70" w:rsidR="008117A4" w:rsidRPr="008117A4" w:rsidRDefault="008117A4" w:rsidP="008117A4">
      <w:pPr>
        <w:pStyle w:val="Paragrafoelenco"/>
        <w:numPr>
          <w:ilvl w:val="0"/>
          <w:numId w:val="86"/>
        </w:numPr>
        <w:rPr>
          <w:rFonts w:ascii="Calibri Light" w:hAnsi="Calibri Light" w:cs="Calibri Light"/>
          <w:bCs/>
        </w:rPr>
      </w:pPr>
      <w:r>
        <w:rPr>
          <w:rFonts w:ascii="Calibri Light" w:hAnsi="Calibri Light" w:cs="Calibri Light"/>
          <w:bCs/>
        </w:rPr>
        <w:t>In caso di presenza di esposizione ad Amianto e/o Agenti cancerogeni c</w:t>
      </w:r>
      <w:r w:rsidRPr="008117A4">
        <w:rPr>
          <w:rFonts w:ascii="Calibri Light" w:hAnsi="Calibri Light" w:cs="Calibri Light"/>
          <w:bCs/>
        </w:rPr>
        <w:t>onsegna copia del registro di esposizione all’INAIL e all’organo di vigilanza competente per territorio e comunica loro ogni tre anni le variazioni intervenute.</w:t>
      </w:r>
    </w:p>
    <w:p w14:paraId="03EDDB27" w14:textId="77777777" w:rsidR="008117A4" w:rsidRPr="008117A4" w:rsidRDefault="008117A4" w:rsidP="008117A4">
      <w:pPr>
        <w:rPr>
          <w:rFonts w:ascii="Calibri Light" w:hAnsi="Calibri Light" w:cs="Calibri Light"/>
          <w:b/>
        </w:rPr>
      </w:pPr>
      <w:r w:rsidRPr="008117A4">
        <w:rPr>
          <w:rFonts w:ascii="Calibri Light" w:hAnsi="Calibri Light" w:cs="Calibri Light"/>
          <w:b/>
        </w:rPr>
        <w:t>MC (medico competente):</w:t>
      </w:r>
    </w:p>
    <w:p w14:paraId="56FD2B20" w14:textId="1501DA73" w:rsidR="008117A4" w:rsidRP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t>Programma ed effettua sorveglianza sanitaria attraverso il Protocollo Sanitario aziendale da lui redatto in base alla valutazione del rischio</w:t>
      </w:r>
    </w:p>
    <w:p w14:paraId="496C6129" w14:textId="69830486" w:rsidR="008117A4" w:rsidRP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t>Trasmette ai servizi competenti le informazioni relative ai dati aggregati sanitari e di rischio dei lavoratori, entro il primo trimestre dell’anno successivo all’anno di riferimento. I dati vengono illustrati durante la riunione periodica annuale</w:t>
      </w:r>
    </w:p>
    <w:p w14:paraId="5DD8495E" w14:textId="33C55A17" w:rsidR="008117A4" w:rsidRPr="008117A4" w:rsidRDefault="008117A4" w:rsidP="008117A4">
      <w:pPr>
        <w:rPr>
          <w:rFonts w:ascii="Calibri Light" w:hAnsi="Calibri Light" w:cs="Calibri Light"/>
          <w:b/>
        </w:rPr>
      </w:pPr>
      <w:r w:rsidRPr="008117A4">
        <w:rPr>
          <w:rFonts w:ascii="Calibri Light" w:hAnsi="Calibri Light" w:cs="Calibri Light"/>
          <w:b/>
        </w:rPr>
        <w:t>RSPP</w:t>
      </w:r>
    </w:p>
    <w:p w14:paraId="4D83956E" w14:textId="5B62ADB0" w:rsidR="008117A4" w:rsidRP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t xml:space="preserve">Collabora con </w:t>
      </w:r>
      <w:proofErr w:type="spellStart"/>
      <w:r w:rsidRPr="008117A4">
        <w:rPr>
          <w:rFonts w:ascii="Calibri Light" w:hAnsi="Calibri Light" w:cs="Calibri Light"/>
          <w:bCs/>
        </w:rPr>
        <w:t>DdL</w:t>
      </w:r>
      <w:proofErr w:type="spellEnd"/>
      <w:r w:rsidRPr="008117A4">
        <w:rPr>
          <w:rFonts w:ascii="Calibri Light" w:hAnsi="Calibri Light" w:cs="Calibri Light"/>
          <w:bCs/>
        </w:rPr>
        <w:t xml:space="preserve"> per elaborare una valutazione dei rischi per la salute in collaborazione con MC.</w:t>
      </w:r>
    </w:p>
    <w:p w14:paraId="1A8D86B5" w14:textId="77777777" w:rsid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t>Aggiorna registro Mod.PO15.01 Registro sorveglianza sanitaria contenente elenco dipendenti visite mediche eseguite e relative scadenze</w:t>
      </w:r>
      <w:r>
        <w:rPr>
          <w:rFonts w:ascii="Calibri Light" w:hAnsi="Calibri Light" w:cs="Calibri Light"/>
          <w:bCs/>
        </w:rPr>
        <w:t xml:space="preserve">. </w:t>
      </w:r>
    </w:p>
    <w:p w14:paraId="0B84FB34" w14:textId="77777777" w:rsidR="00C75EE2" w:rsidRDefault="00C75EE2" w:rsidP="00C75EE2">
      <w:pPr>
        <w:pStyle w:val="Titolo1"/>
        <w:keepNext/>
        <w:keepLines/>
        <w:widowControl/>
        <w:tabs>
          <w:tab w:val="num" w:pos="851"/>
          <w:tab w:val="left" w:pos="9639"/>
        </w:tabs>
        <w:spacing w:line="276" w:lineRule="auto"/>
        <w:ind w:left="567" w:hanging="360"/>
        <w:rPr>
          <w:rFonts w:ascii="Calibri Light" w:hAnsi="Calibri Light" w:cs="Calibri Light"/>
          <w:color w:val="00833D"/>
          <w:sz w:val="28"/>
          <w:szCs w:val="22"/>
        </w:rPr>
      </w:pPr>
      <w:r w:rsidRPr="00C75EE2">
        <w:rPr>
          <w:rFonts w:ascii="Calibri Light" w:hAnsi="Calibri Light" w:cs="Calibri Light"/>
          <w:color w:val="00833D"/>
          <w:sz w:val="28"/>
          <w:szCs w:val="22"/>
        </w:rPr>
        <w:t>6</w:t>
      </w:r>
      <w:r w:rsidRPr="00C75EE2">
        <w:rPr>
          <w:rFonts w:ascii="Calibri Light" w:hAnsi="Calibri Light" w:cs="Calibri Light"/>
          <w:color w:val="00833D"/>
          <w:sz w:val="28"/>
          <w:szCs w:val="22"/>
        </w:rPr>
        <w:tab/>
        <w:t>Modalità operative</w:t>
      </w:r>
    </w:p>
    <w:p w14:paraId="7E6F4D22" w14:textId="1E552211" w:rsidR="00393626" w:rsidRDefault="008117A4" w:rsidP="00393626">
      <w:pPr>
        <w:pStyle w:val="Titolo2"/>
        <w:tabs>
          <w:tab w:val="clear" w:pos="6663"/>
          <w:tab w:val="num" w:pos="993"/>
        </w:tabs>
        <w:spacing w:line="276" w:lineRule="auto"/>
        <w:ind w:left="426" w:hanging="426"/>
        <w:rPr>
          <w:rFonts w:ascii="Calibri Light" w:hAnsi="Calibri Light" w:cs="Calibri Light"/>
          <w:color w:val="00833D"/>
          <w:szCs w:val="22"/>
        </w:rPr>
      </w:pPr>
      <w:r w:rsidRPr="008117A4">
        <w:rPr>
          <w:rFonts w:ascii="Calibri Light" w:hAnsi="Calibri Light" w:cs="Calibri Light"/>
          <w:color w:val="00833D"/>
          <w:szCs w:val="22"/>
        </w:rPr>
        <w:t>6.1</w:t>
      </w:r>
      <w:r w:rsidRPr="008117A4">
        <w:rPr>
          <w:rFonts w:ascii="Calibri Light" w:hAnsi="Calibri Light" w:cs="Calibri Light"/>
          <w:color w:val="00833D"/>
          <w:szCs w:val="22"/>
        </w:rPr>
        <w:tab/>
        <w:t>Elementi necessari per la stesura del Protocollo Sanitario</w:t>
      </w:r>
    </w:p>
    <w:p w14:paraId="0E4B8EE6" w14:textId="77777777" w:rsidR="008117A4" w:rsidRP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t>Valutazione dei rischi</w:t>
      </w:r>
    </w:p>
    <w:p w14:paraId="03B5C754" w14:textId="77777777" w:rsidR="008117A4" w:rsidRP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t>Caratterizzazione della mansione</w:t>
      </w:r>
    </w:p>
    <w:p w14:paraId="6FAC96B6" w14:textId="77777777" w:rsidR="008117A4" w:rsidRP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t>Schede di sicurezza delle sostanze utilizzate</w:t>
      </w:r>
    </w:p>
    <w:p w14:paraId="4B1EC2F8" w14:textId="77777777" w:rsidR="008117A4" w:rsidRP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t>Dati anagrafici dei dipendenti (lavoratori interinali, contratti a tempo determinato, assunzioni obbligatorie)</w:t>
      </w:r>
    </w:p>
    <w:p w14:paraId="762A91DC" w14:textId="77777777" w:rsidR="008117A4" w:rsidRP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t>Indagini ambientali</w:t>
      </w:r>
    </w:p>
    <w:p w14:paraId="5A2AA918" w14:textId="77777777" w:rsidR="008117A4" w:rsidRP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t>Registro infortuni e indici infortunistici</w:t>
      </w:r>
    </w:p>
    <w:p w14:paraId="31A5E772" w14:textId="77777777" w:rsidR="008117A4" w:rsidRPr="008117A4" w:rsidRDefault="008117A4" w:rsidP="008117A4">
      <w:pPr>
        <w:pStyle w:val="Paragrafoelenco"/>
        <w:numPr>
          <w:ilvl w:val="0"/>
          <w:numId w:val="86"/>
        </w:numPr>
        <w:rPr>
          <w:rFonts w:ascii="Calibri Light" w:hAnsi="Calibri Light" w:cs="Calibri Light"/>
          <w:bCs/>
        </w:rPr>
      </w:pPr>
      <w:r w:rsidRPr="008117A4">
        <w:rPr>
          <w:rFonts w:ascii="Calibri Light" w:hAnsi="Calibri Light" w:cs="Calibri Light"/>
          <w:bCs/>
        </w:rPr>
        <w:t>Sopralluoghi sugli ambienti di lavoro</w:t>
      </w:r>
    </w:p>
    <w:p w14:paraId="65BA064C" w14:textId="77777777" w:rsidR="00393626" w:rsidRDefault="00393626" w:rsidP="00393626"/>
    <w:p w14:paraId="2C9087EC" w14:textId="3112E6F2" w:rsidR="00393626" w:rsidRDefault="00393626" w:rsidP="00393626">
      <w:pPr>
        <w:pStyle w:val="Titolo2"/>
        <w:tabs>
          <w:tab w:val="clear" w:pos="6663"/>
          <w:tab w:val="num" w:pos="993"/>
        </w:tabs>
        <w:spacing w:line="276" w:lineRule="auto"/>
        <w:ind w:left="426" w:hanging="426"/>
        <w:rPr>
          <w:rFonts w:ascii="Calibri Light" w:hAnsi="Calibri Light" w:cs="Calibri Light"/>
          <w:color w:val="00833D"/>
          <w:szCs w:val="22"/>
        </w:rPr>
      </w:pPr>
      <w:r w:rsidRPr="00393626">
        <w:rPr>
          <w:rFonts w:ascii="Calibri Light" w:hAnsi="Calibri Light" w:cs="Calibri Light"/>
          <w:color w:val="00833D"/>
          <w:szCs w:val="22"/>
        </w:rPr>
        <w:lastRenderedPageBreak/>
        <w:t>6.2</w:t>
      </w:r>
      <w:r w:rsidRPr="00393626">
        <w:rPr>
          <w:rFonts w:ascii="Calibri Light" w:hAnsi="Calibri Light" w:cs="Calibri Light"/>
          <w:color w:val="00833D"/>
          <w:szCs w:val="22"/>
        </w:rPr>
        <w:tab/>
      </w:r>
      <w:r w:rsidR="008117A4">
        <w:rPr>
          <w:rFonts w:ascii="Calibri Light" w:hAnsi="Calibri Light" w:cs="Calibri Light"/>
          <w:color w:val="00833D"/>
          <w:szCs w:val="22"/>
        </w:rPr>
        <w:t>Contenuti del Piano di sorveglianza sanitaria</w:t>
      </w:r>
    </w:p>
    <w:p w14:paraId="2E80D7B9" w14:textId="6C031DBC" w:rsidR="008117A4" w:rsidRPr="008117A4" w:rsidRDefault="008117A4" w:rsidP="008117A4">
      <w:pPr>
        <w:rPr>
          <w:rFonts w:ascii="Calibri Light" w:hAnsi="Calibri Light" w:cs="Calibri Light"/>
          <w:bCs/>
        </w:rPr>
      </w:pPr>
      <w:r w:rsidRPr="008117A4">
        <w:rPr>
          <w:rFonts w:ascii="Calibri Light" w:hAnsi="Calibri Light" w:cs="Calibri Light"/>
          <w:bCs/>
        </w:rPr>
        <w:t>Per ogni mansione individuata</w:t>
      </w:r>
      <w:r>
        <w:rPr>
          <w:rFonts w:ascii="Calibri Light" w:hAnsi="Calibri Light" w:cs="Calibri Light"/>
          <w:bCs/>
        </w:rPr>
        <w:t xml:space="preserve"> all’interno del DVR aziendale,</w:t>
      </w:r>
      <w:r w:rsidRPr="008117A4">
        <w:rPr>
          <w:rFonts w:ascii="Calibri Light" w:hAnsi="Calibri Light" w:cs="Calibri Light"/>
          <w:bCs/>
        </w:rPr>
        <w:t xml:space="preserve"> il protocollo Sanitario comprende:</w:t>
      </w:r>
    </w:p>
    <w:p w14:paraId="1FE0995E" w14:textId="77777777" w:rsidR="008117A4" w:rsidRPr="008117A4" w:rsidRDefault="008117A4" w:rsidP="008117A4">
      <w:pPr>
        <w:pStyle w:val="Paragrafoelenco"/>
        <w:numPr>
          <w:ilvl w:val="0"/>
          <w:numId w:val="88"/>
        </w:numPr>
        <w:rPr>
          <w:rFonts w:ascii="Calibri Light" w:hAnsi="Calibri Light" w:cs="Calibri Light"/>
          <w:bCs/>
        </w:rPr>
      </w:pPr>
      <w:r w:rsidRPr="008117A4">
        <w:rPr>
          <w:rFonts w:ascii="Calibri Light" w:hAnsi="Calibri Light" w:cs="Calibri Light"/>
          <w:bCs/>
        </w:rPr>
        <w:t xml:space="preserve">Visita medica ed eventuali visite specialistiche e/o accertamenti strumentali, clinici ed </w:t>
      </w:r>
      <w:proofErr w:type="spellStart"/>
      <w:r w:rsidRPr="008117A4">
        <w:rPr>
          <w:rFonts w:ascii="Calibri Light" w:hAnsi="Calibri Light" w:cs="Calibri Light"/>
          <w:bCs/>
        </w:rPr>
        <w:t>emato</w:t>
      </w:r>
      <w:proofErr w:type="spellEnd"/>
      <w:r w:rsidRPr="008117A4">
        <w:rPr>
          <w:rFonts w:ascii="Calibri Light" w:hAnsi="Calibri Light" w:cs="Calibri Light"/>
          <w:bCs/>
        </w:rPr>
        <w:t>-chimici</w:t>
      </w:r>
    </w:p>
    <w:p w14:paraId="066877BB" w14:textId="77777777" w:rsidR="008117A4" w:rsidRPr="008117A4" w:rsidRDefault="008117A4" w:rsidP="008117A4">
      <w:pPr>
        <w:pStyle w:val="Paragrafoelenco"/>
        <w:numPr>
          <w:ilvl w:val="0"/>
          <w:numId w:val="88"/>
        </w:numPr>
        <w:rPr>
          <w:rFonts w:ascii="Calibri Light" w:hAnsi="Calibri Light" w:cs="Calibri Light"/>
          <w:bCs/>
        </w:rPr>
      </w:pPr>
      <w:r w:rsidRPr="008117A4">
        <w:rPr>
          <w:rFonts w:ascii="Calibri Light" w:hAnsi="Calibri Light" w:cs="Calibri Light"/>
          <w:bCs/>
        </w:rPr>
        <w:t>La periodicità degli accertamenti.</w:t>
      </w:r>
    </w:p>
    <w:p w14:paraId="70C5E678" w14:textId="3187801A" w:rsidR="008117A4" w:rsidRPr="008117A4" w:rsidRDefault="008117A4" w:rsidP="008117A4">
      <w:pPr>
        <w:rPr>
          <w:rFonts w:ascii="Calibri Light" w:hAnsi="Calibri Light" w:cs="Calibri Light"/>
          <w:bCs/>
        </w:rPr>
      </w:pPr>
      <w:r w:rsidRPr="008117A4">
        <w:rPr>
          <w:rFonts w:ascii="Calibri Light" w:hAnsi="Calibri Light" w:cs="Calibri Light"/>
          <w:bCs/>
        </w:rPr>
        <w:t xml:space="preserve">è redatto registro Mod.PO15.01 Registro sorveglianza sanitaria contenente elenco dipendenti visite mediche eseguite e relative scadenze, in alternativa </w:t>
      </w:r>
      <w:r w:rsidR="004378F2">
        <w:rPr>
          <w:rFonts w:ascii="Calibri Light" w:hAnsi="Calibri Light" w:cs="Calibri Light"/>
          <w:bCs/>
        </w:rPr>
        <w:t>Montana S.p.A.</w:t>
      </w:r>
      <w:r w:rsidRPr="008117A4">
        <w:rPr>
          <w:rFonts w:ascii="Calibri Light" w:hAnsi="Calibri Light" w:cs="Calibri Light"/>
          <w:bCs/>
        </w:rPr>
        <w:t xml:space="preserve"> può avvalersi di servizi forniti da fornitori esterni che provvedono a registrare le informazioni attraverso propri database con gestione delle relative scadenze.</w:t>
      </w:r>
    </w:p>
    <w:p w14:paraId="732789DE" w14:textId="5E3E7FD7" w:rsidR="008117A4" w:rsidRPr="008117A4" w:rsidRDefault="008117A4" w:rsidP="008117A4">
      <w:pPr>
        <w:rPr>
          <w:rFonts w:ascii="Calibri Light" w:hAnsi="Calibri Light" w:cs="Calibri Light"/>
          <w:bCs/>
        </w:rPr>
      </w:pPr>
      <w:r w:rsidRPr="008117A4">
        <w:rPr>
          <w:rFonts w:ascii="Calibri Light" w:hAnsi="Calibri Light" w:cs="Calibri Light"/>
          <w:bCs/>
        </w:rPr>
        <w:t>La gestione della “Cartella sanitaria” è a carico di MC.</w:t>
      </w:r>
    </w:p>
    <w:p w14:paraId="68532B9E" w14:textId="77777777" w:rsidR="004378F2" w:rsidRDefault="008117A4" w:rsidP="004378F2">
      <w:pPr>
        <w:rPr>
          <w:rFonts w:ascii="Calibri Light" w:hAnsi="Calibri Light" w:cs="Calibri Light"/>
          <w:bCs/>
        </w:rPr>
      </w:pPr>
      <w:r w:rsidRPr="004378F2">
        <w:rPr>
          <w:rFonts w:ascii="Calibri Light" w:hAnsi="Calibri Light" w:cs="Calibri Light"/>
          <w:bCs/>
        </w:rPr>
        <w:t>Il lavoratore riceve una copia dell’idoneità specifica alla mansione (da firmare o firmata digitalmente durante la visita medica)</w:t>
      </w:r>
      <w:r w:rsidR="004378F2">
        <w:rPr>
          <w:rFonts w:ascii="Calibri Light" w:hAnsi="Calibri Light" w:cs="Calibri Light"/>
          <w:bCs/>
        </w:rPr>
        <w:t xml:space="preserve">. </w:t>
      </w:r>
    </w:p>
    <w:p w14:paraId="2A15C403" w14:textId="77777777" w:rsidR="008117A4" w:rsidRPr="004378F2" w:rsidRDefault="008117A4" w:rsidP="004378F2">
      <w:pPr>
        <w:rPr>
          <w:rFonts w:ascii="Calibri Light" w:hAnsi="Calibri Light" w:cs="Calibri Light"/>
          <w:bCs/>
        </w:rPr>
      </w:pPr>
      <w:r w:rsidRPr="004378F2">
        <w:rPr>
          <w:rFonts w:ascii="Calibri Light" w:hAnsi="Calibri Light" w:cs="Calibri Light"/>
          <w:bCs/>
        </w:rPr>
        <w:t>Una copia degli accertamenti viene custodita a cura del MC, rispettando le dovute garanzie di tutela del segreto professionale e di privacy del lavoratore, a disposizione dell’ATS.</w:t>
      </w:r>
    </w:p>
    <w:p w14:paraId="200D7CA9" w14:textId="505A830A" w:rsidR="008117A4" w:rsidRPr="004378F2" w:rsidRDefault="008117A4" w:rsidP="004378F2">
      <w:pPr>
        <w:rPr>
          <w:rFonts w:ascii="Calibri Light" w:hAnsi="Calibri Light" w:cs="Calibri Light"/>
          <w:bCs/>
        </w:rPr>
      </w:pPr>
      <w:r w:rsidRPr="004378F2">
        <w:rPr>
          <w:rFonts w:ascii="Calibri Light" w:hAnsi="Calibri Light" w:cs="Calibri Light"/>
          <w:bCs/>
        </w:rPr>
        <w:t>Successivamente MC comunica a</w:t>
      </w:r>
      <w:r w:rsidR="004378F2">
        <w:rPr>
          <w:rFonts w:ascii="Calibri Light" w:hAnsi="Calibri Light" w:cs="Calibri Light"/>
          <w:bCs/>
        </w:rPr>
        <w:t xml:space="preserve">l Legale Rappresentante </w:t>
      </w:r>
      <w:r w:rsidRPr="004378F2">
        <w:rPr>
          <w:rFonts w:ascii="Calibri Light" w:hAnsi="Calibri Light" w:cs="Calibri Light"/>
          <w:bCs/>
        </w:rPr>
        <w:t>il giudizio di idoneità dei lavoratori visitati contenente:</w:t>
      </w:r>
    </w:p>
    <w:p w14:paraId="40742381" w14:textId="77777777" w:rsidR="008117A4" w:rsidRPr="004378F2" w:rsidRDefault="008117A4" w:rsidP="004378F2">
      <w:pPr>
        <w:pStyle w:val="Paragrafoelenco"/>
        <w:numPr>
          <w:ilvl w:val="0"/>
          <w:numId w:val="89"/>
        </w:numPr>
        <w:rPr>
          <w:rFonts w:ascii="Calibri Light" w:hAnsi="Calibri Light" w:cs="Calibri Light"/>
          <w:bCs/>
        </w:rPr>
      </w:pPr>
      <w:r w:rsidRPr="004378F2">
        <w:rPr>
          <w:rFonts w:ascii="Calibri Light" w:hAnsi="Calibri Light" w:cs="Calibri Light"/>
          <w:bCs/>
        </w:rPr>
        <w:t>Idoneità senza limitazioni o prescrizioni</w:t>
      </w:r>
    </w:p>
    <w:p w14:paraId="4282E9F9" w14:textId="77777777" w:rsidR="008117A4" w:rsidRPr="004378F2" w:rsidRDefault="008117A4" w:rsidP="004378F2">
      <w:pPr>
        <w:pStyle w:val="Paragrafoelenco"/>
        <w:numPr>
          <w:ilvl w:val="0"/>
          <w:numId w:val="89"/>
        </w:numPr>
        <w:rPr>
          <w:rFonts w:ascii="Calibri Light" w:hAnsi="Calibri Light" w:cs="Calibri Light"/>
          <w:bCs/>
        </w:rPr>
      </w:pPr>
      <w:r w:rsidRPr="004378F2">
        <w:rPr>
          <w:rFonts w:ascii="Calibri Light" w:hAnsi="Calibri Light" w:cs="Calibri Light"/>
          <w:bCs/>
        </w:rPr>
        <w:t>Idoneità con eventuali prescrizioni e limitazioni</w:t>
      </w:r>
    </w:p>
    <w:p w14:paraId="3356D4B1" w14:textId="77777777" w:rsidR="008117A4" w:rsidRPr="004378F2" w:rsidRDefault="008117A4" w:rsidP="004378F2">
      <w:pPr>
        <w:pStyle w:val="Paragrafoelenco"/>
        <w:numPr>
          <w:ilvl w:val="0"/>
          <w:numId w:val="89"/>
        </w:numPr>
        <w:rPr>
          <w:rFonts w:ascii="Calibri Light" w:hAnsi="Calibri Light" w:cs="Calibri Light"/>
          <w:bCs/>
        </w:rPr>
      </w:pPr>
      <w:r w:rsidRPr="004378F2">
        <w:rPr>
          <w:rFonts w:ascii="Calibri Light" w:hAnsi="Calibri Light" w:cs="Calibri Light"/>
          <w:bCs/>
        </w:rPr>
        <w:t>Non idoneità al lavoro temporanea</w:t>
      </w:r>
    </w:p>
    <w:p w14:paraId="252A5EF9" w14:textId="77777777" w:rsidR="008117A4" w:rsidRPr="004378F2" w:rsidRDefault="008117A4" w:rsidP="004378F2">
      <w:pPr>
        <w:pStyle w:val="Paragrafoelenco"/>
        <w:numPr>
          <w:ilvl w:val="0"/>
          <w:numId w:val="89"/>
        </w:numPr>
        <w:rPr>
          <w:rFonts w:ascii="Calibri Light" w:hAnsi="Calibri Light" w:cs="Calibri Light"/>
          <w:bCs/>
        </w:rPr>
      </w:pPr>
      <w:r w:rsidRPr="004378F2">
        <w:rPr>
          <w:rFonts w:ascii="Calibri Light" w:hAnsi="Calibri Light" w:cs="Calibri Light"/>
          <w:bCs/>
        </w:rPr>
        <w:t>Non idoneità assoluta.</w:t>
      </w:r>
    </w:p>
    <w:p w14:paraId="658A33AC" w14:textId="77777777" w:rsidR="008117A4" w:rsidRDefault="008117A4" w:rsidP="004378F2">
      <w:pPr>
        <w:rPr>
          <w:rFonts w:ascii="Calibri Light" w:hAnsi="Calibri Light" w:cs="Calibri Light"/>
          <w:bCs/>
        </w:rPr>
      </w:pPr>
      <w:r w:rsidRPr="004378F2">
        <w:rPr>
          <w:rFonts w:ascii="Calibri Light" w:hAnsi="Calibri Light" w:cs="Calibri Light"/>
          <w:bCs/>
        </w:rPr>
        <w:t>MC informa il lavoratore della possibilità di rivolgersi all’ATS entro 30 giorni dal ricevimento del giudizio per fare eventuale ricorso.</w:t>
      </w:r>
    </w:p>
    <w:p w14:paraId="09CE563B" w14:textId="1CEAE907" w:rsidR="004378F2" w:rsidRDefault="004378F2" w:rsidP="004378F2">
      <w:pPr>
        <w:pStyle w:val="Titolo2"/>
        <w:tabs>
          <w:tab w:val="clear" w:pos="6663"/>
          <w:tab w:val="num" w:pos="993"/>
        </w:tabs>
        <w:spacing w:line="276" w:lineRule="auto"/>
        <w:ind w:left="426" w:hanging="426"/>
        <w:rPr>
          <w:rFonts w:ascii="Calibri Light" w:hAnsi="Calibri Light" w:cs="Calibri Light"/>
          <w:bCs w:val="0"/>
        </w:rPr>
      </w:pPr>
      <w:r w:rsidRPr="00393626">
        <w:rPr>
          <w:rFonts w:ascii="Calibri Light" w:hAnsi="Calibri Light" w:cs="Calibri Light"/>
          <w:color w:val="00833D"/>
          <w:szCs w:val="22"/>
        </w:rPr>
        <w:t>6.3</w:t>
      </w:r>
      <w:r w:rsidRPr="00393626">
        <w:rPr>
          <w:rFonts w:ascii="Calibri Light" w:hAnsi="Calibri Light" w:cs="Calibri Light"/>
          <w:color w:val="00833D"/>
          <w:szCs w:val="22"/>
        </w:rPr>
        <w:tab/>
      </w:r>
      <w:r>
        <w:rPr>
          <w:rFonts w:ascii="Calibri Light" w:hAnsi="Calibri Light" w:cs="Calibri Light"/>
          <w:color w:val="00833D"/>
          <w:szCs w:val="22"/>
        </w:rPr>
        <w:t>Accertamenti sanitari</w:t>
      </w:r>
    </w:p>
    <w:p w14:paraId="0F9F4949"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La gestione degli accertamenti sanitaria è curata da MC. Durante la visita periodica MC richiama ai lavoratori le norme igienico sanitarie da applicarsi in base ai rischi cui sono sottoposti.</w:t>
      </w:r>
    </w:p>
    <w:p w14:paraId="6CCB1C54"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Il referente aziendale nella gestione delle attività di ausilio al MC è RSPP che:</w:t>
      </w:r>
    </w:p>
    <w:p w14:paraId="470AC62A"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Gestisce l’elenco dei lavoratori soggetti alle visite mediche</w:t>
      </w:r>
    </w:p>
    <w:p w14:paraId="036118A5"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Gestisce le prenotazioni delle visite esterne.</w:t>
      </w:r>
    </w:p>
    <w:p w14:paraId="3EFB2E2F"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Aggiorna Mod.PO15.01 Registro sorveglianza sanitaria</w:t>
      </w:r>
    </w:p>
    <w:p w14:paraId="4FB5E743" w14:textId="7AFA63BB" w:rsidR="004378F2" w:rsidRDefault="004378F2" w:rsidP="004378F2">
      <w:pPr>
        <w:rPr>
          <w:rFonts w:ascii="Calibri Light" w:hAnsi="Calibri Light" w:cs="Calibri Light"/>
          <w:bCs/>
        </w:rPr>
      </w:pPr>
      <w:r w:rsidRPr="004378F2">
        <w:rPr>
          <w:rFonts w:ascii="Calibri Light" w:hAnsi="Calibri Light" w:cs="Calibri Light"/>
          <w:bCs/>
        </w:rPr>
        <w:lastRenderedPageBreak/>
        <w:t>•</w:t>
      </w:r>
      <w:r w:rsidRPr="004378F2">
        <w:rPr>
          <w:rFonts w:ascii="Calibri Light" w:hAnsi="Calibri Light" w:cs="Calibri Light"/>
          <w:bCs/>
        </w:rPr>
        <w:tab/>
        <w:t>Gestisce i contatti con fornitore esterno in merito alle scadenze ed alle registrazioni delle visite mediche</w:t>
      </w:r>
      <w:r>
        <w:rPr>
          <w:rFonts w:ascii="Calibri Light" w:hAnsi="Calibri Light" w:cs="Calibri Light"/>
          <w:bCs/>
        </w:rPr>
        <w:t>.</w:t>
      </w:r>
    </w:p>
    <w:p w14:paraId="27E967A4"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I lavoratori possono richiedere visite straordinarie attraverso comunicazione interna a RSPP, che informano MC per soddisfare tale esigenza. Il MC valuta se la richiesta è consona al rischio lavorativo e predispone di conseguenza l’organizzazione della visita.</w:t>
      </w:r>
    </w:p>
    <w:p w14:paraId="00E5C2ED" w14:textId="60609FC7" w:rsidR="004378F2" w:rsidRDefault="004378F2" w:rsidP="004378F2">
      <w:pPr>
        <w:pStyle w:val="Titolo2"/>
        <w:tabs>
          <w:tab w:val="clear" w:pos="6663"/>
          <w:tab w:val="num" w:pos="993"/>
        </w:tabs>
        <w:spacing w:line="276" w:lineRule="auto"/>
        <w:ind w:left="426" w:hanging="426"/>
        <w:rPr>
          <w:rFonts w:ascii="Calibri Light" w:hAnsi="Calibri Light" w:cs="Calibri Light"/>
          <w:bCs w:val="0"/>
        </w:rPr>
      </w:pPr>
      <w:r w:rsidRPr="00393626">
        <w:rPr>
          <w:rFonts w:ascii="Calibri Light" w:hAnsi="Calibri Light" w:cs="Calibri Light"/>
          <w:color w:val="00833D"/>
          <w:szCs w:val="22"/>
        </w:rPr>
        <w:t>6.</w:t>
      </w:r>
      <w:r>
        <w:rPr>
          <w:rFonts w:ascii="Calibri Light" w:hAnsi="Calibri Light" w:cs="Calibri Light"/>
          <w:color w:val="00833D"/>
          <w:szCs w:val="22"/>
        </w:rPr>
        <w:t>4 procedure specifiche</w:t>
      </w:r>
    </w:p>
    <w:p w14:paraId="53A5BEBA" w14:textId="77777777" w:rsidR="004378F2" w:rsidRDefault="004378F2" w:rsidP="004378F2">
      <w:pPr>
        <w:rPr>
          <w:rFonts w:ascii="Calibri Light" w:hAnsi="Calibri Light" w:cs="Calibri Light"/>
          <w:bCs/>
        </w:rPr>
      </w:pPr>
      <w:r>
        <w:rPr>
          <w:rFonts w:ascii="Calibri Light" w:hAnsi="Calibri Light" w:cs="Calibri Light"/>
          <w:bCs/>
        </w:rPr>
        <w:t>Sono adottate da Montana S.p.A e dal MC procedure specifiche nei seguenti casi:</w:t>
      </w:r>
    </w:p>
    <w:p w14:paraId="34C28F3E"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Alternanza scuola lavoro</w:t>
      </w:r>
    </w:p>
    <w:p w14:paraId="26FE0468"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r>
      <w:proofErr w:type="gramStart"/>
      <w:r w:rsidRPr="004378F2">
        <w:rPr>
          <w:rFonts w:ascii="Calibri Light" w:hAnsi="Calibri Light" w:cs="Calibri Light"/>
          <w:bCs/>
        </w:rPr>
        <w:t>Neo assunti</w:t>
      </w:r>
      <w:proofErr w:type="gramEnd"/>
    </w:p>
    <w:p w14:paraId="79FBDD2C"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Puerpere, Gestanti</w:t>
      </w:r>
    </w:p>
    <w:p w14:paraId="4E60E78E"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Collocamenti obbligatori.</w:t>
      </w:r>
    </w:p>
    <w:p w14:paraId="58481571" w14:textId="76A0151D" w:rsidR="004378F2" w:rsidRDefault="004378F2" w:rsidP="004378F2">
      <w:pPr>
        <w:rPr>
          <w:rFonts w:ascii="Calibri Light" w:hAnsi="Calibri Light" w:cs="Calibri Light"/>
          <w:bCs/>
        </w:rPr>
      </w:pPr>
      <w:r w:rsidRPr="004378F2">
        <w:rPr>
          <w:rFonts w:ascii="Calibri Light" w:hAnsi="Calibri Light" w:cs="Calibri Light"/>
          <w:bCs/>
        </w:rPr>
        <w:t>Tali attività vengono gestite all’interno del protocollo di sorveglianza sanitaria.</w:t>
      </w:r>
    </w:p>
    <w:p w14:paraId="2FDC3594" w14:textId="65621FD9" w:rsidR="004378F2" w:rsidRPr="004378F2" w:rsidRDefault="004378F2" w:rsidP="004378F2">
      <w:pPr>
        <w:pStyle w:val="Titolo2"/>
        <w:tabs>
          <w:tab w:val="clear" w:pos="6663"/>
          <w:tab w:val="num" w:pos="993"/>
        </w:tabs>
        <w:spacing w:line="276" w:lineRule="auto"/>
        <w:ind w:left="426" w:hanging="426"/>
        <w:rPr>
          <w:rFonts w:ascii="Calibri Light" w:hAnsi="Calibri Light" w:cs="Calibri Light"/>
          <w:bCs w:val="0"/>
        </w:rPr>
      </w:pPr>
      <w:r w:rsidRPr="00393626">
        <w:rPr>
          <w:rFonts w:ascii="Calibri Light" w:hAnsi="Calibri Light" w:cs="Calibri Light"/>
          <w:color w:val="00833D"/>
          <w:szCs w:val="22"/>
        </w:rPr>
        <w:t>6.</w:t>
      </w:r>
      <w:r>
        <w:rPr>
          <w:rFonts w:ascii="Calibri Light" w:hAnsi="Calibri Light" w:cs="Calibri Light"/>
          <w:color w:val="00833D"/>
          <w:szCs w:val="22"/>
        </w:rPr>
        <w:t>4 Rischi per la salute</w:t>
      </w:r>
    </w:p>
    <w:p w14:paraId="49B385AF"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RSPP e MC nell’effettuare la valutazione dei rischi prendono in particolare considerazione anche quelli che possono determinare danni per la salute.</w:t>
      </w:r>
    </w:p>
    <w:p w14:paraId="5B19669D" w14:textId="071C7799" w:rsidR="008117A4" w:rsidRDefault="004378F2" w:rsidP="004378F2">
      <w:pPr>
        <w:rPr>
          <w:rFonts w:ascii="Calibri Light" w:hAnsi="Calibri Light" w:cs="Calibri Light"/>
          <w:bCs/>
        </w:rPr>
      </w:pPr>
      <w:r w:rsidRPr="004378F2">
        <w:rPr>
          <w:rFonts w:ascii="Calibri Light" w:hAnsi="Calibri Light" w:cs="Calibri Light"/>
          <w:bCs/>
        </w:rPr>
        <w:t xml:space="preserve">Nell’ambito della </w:t>
      </w:r>
      <w:proofErr w:type="spellStart"/>
      <w:r w:rsidRPr="004378F2">
        <w:rPr>
          <w:rFonts w:ascii="Calibri Light" w:hAnsi="Calibri Light" w:cs="Calibri Light"/>
          <w:bCs/>
        </w:rPr>
        <w:t>VdR</w:t>
      </w:r>
      <w:proofErr w:type="spellEnd"/>
      <w:r w:rsidRPr="004378F2">
        <w:rPr>
          <w:rFonts w:ascii="Calibri Light" w:hAnsi="Calibri Light" w:cs="Calibri Light"/>
          <w:bCs/>
        </w:rPr>
        <w:t xml:space="preserve"> viene redatta “Valutazione rischi per mansione” che contiene l’identificazione dei fattori di rischio, igiene e salute per i quali è obbligatoria la sorveglianza sanitaria.</w:t>
      </w:r>
    </w:p>
    <w:p w14:paraId="7411024E" w14:textId="73786F68" w:rsidR="004378F2" w:rsidRDefault="004378F2" w:rsidP="004378F2">
      <w:pPr>
        <w:pStyle w:val="Titolo2"/>
        <w:tabs>
          <w:tab w:val="clear" w:pos="6663"/>
          <w:tab w:val="num" w:pos="993"/>
        </w:tabs>
        <w:spacing w:line="276" w:lineRule="auto"/>
        <w:ind w:left="426" w:hanging="426"/>
        <w:rPr>
          <w:rFonts w:ascii="Calibri Light" w:hAnsi="Calibri Light" w:cs="Calibri Light"/>
          <w:bCs w:val="0"/>
        </w:rPr>
      </w:pPr>
      <w:r w:rsidRPr="00393626">
        <w:rPr>
          <w:rFonts w:ascii="Calibri Light" w:hAnsi="Calibri Light" w:cs="Calibri Light"/>
          <w:color w:val="00833D"/>
          <w:szCs w:val="22"/>
        </w:rPr>
        <w:t>6.</w:t>
      </w:r>
      <w:r>
        <w:rPr>
          <w:rFonts w:ascii="Calibri Light" w:hAnsi="Calibri Light" w:cs="Calibri Light"/>
          <w:color w:val="00833D"/>
          <w:szCs w:val="22"/>
        </w:rPr>
        <w:t xml:space="preserve">4 </w:t>
      </w:r>
      <w:r w:rsidR="00794768">
        <w:rPr>
          <w:rFonts w:ascii="Calibri Light" w:hAnsi="Calibri Light" w:cs="Calibri Light"/>
          <w:color w:val="00833D"/>
          <w:szCs w:val="22"/>
        </w:rPr>
        <w:t>O</w:t>
      </w:r>
      <w:r>
        <w:rPr>
          <w:rFonts w:ascii="Calibri Light" w:hAnsi="Calibri Light" w:cs="Calibri Light"/>
          <w:color w:val="00833D"/>
          <w:szCs w:val="22"/>
        </w:rPr>
        <w:t>rganizzazione della sorveglianza sanitaria</w:t>
      </w:r>
    </w:p>
    <w:p w14:paraId="2C8E986C" w14:textId="07054E2D" w:rsidR="004378F2" w:rsidRPr="004378F2" w:rsidRDefault="007A594C" w:rsidP="004378F2">
      <w:pPr>
        <w:rPr>
          <w:rFonts w:ascii="Calibri Light" w:hAnsi="Calibri Light" w:cs="Calibri Light"/>
          <w:bCs/>
        </w:rPr>
      </w:pPr>
      <w:r>
        <w:rPr>
          <w:rFonts w:ascii="Calibri Light" w:hAnsi="Calibri Light" w:cs="Calibri Light"/>
          <w:bCs/>
        </w:rPr>
        <w:t>Il LR/DDL</w:t>
      </w:r>
      <w:r w:rsidR="004378F2" w:rsidRPr="004378F2">
        <w:rPr>
          <w:rFonts w:ascii="Calibri Light" w:hAnsi="Calibri Light" w:cs="Calibri Light"/>
          <w:bCs/>
        </w:rPr>
        <w:t xml:space="preserve"> effettua una ricerca tra gli specialisti disponibili assicurandosi che posseggano i requisiti di legge e sufficiente esperienza particolare per le attività presenti in azienda</w:t>
      </w:r>
      <w:r w:rsidR="004378F2">
        <w:rPr>
          <w:rFonts w:ascii="Calibri Light" w:hAnsi="Calibri Light" w:cs="Calibri Light"/>
          <w:bCs/>
        </w:rPr>
        <w:t xml:space="preserve">; </w:t>
      </w:r>
      <w:r w:rsidR="004378F2" w:rsidRPr="004378F2">
        <w:rPr>
          <w:rFonts w:ascii="Calibri Light" w:hAnsi="Calibri Light" w:cs="Calibri Light"/>
          <w:bCs/>
        </w:rPr>
        <w:t>richiede ai candidati il curriculum e le attestazioni delle loro qualifiche a svolgere il compito di Medico Competente. Ovvero, una o più delle seguenti:</w:t>
      </w:r>
    </w:p>
    <w:p w14:paraId="757A347C"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 xml:space="preserve">Specializzazione in medicina del lavoro o in medicina preventiva dei lavoratori e psicotecnica o in tossicologia industriale o in igiene industriale o in fisiologia ed igiene del lavoro o in clinica del lavoro o in igiene e medicina preventiva o in medicina legale e delle assicurazioni che abbiano effettuato i percorsi formativi previsti dall’art. 38 del Dlgs 81/08 ed altre specializzazioni individuate, ove necessario, con </w:t>
      </w:r>
      <w:r w:rsidRPr="004378F2">
        <w:rPr>
          <w:rFonts w:ascii="Calibri Light" w:hAnsi="Calibri Light" w:cs="Calibri Light"/>
          <w:bCs/>
        </w:rPr>
        <w:lastRenderedPageBreak/>
        <w:t>decreto del Ministro della sanità di concerto con il Ministro dell'Università e della ricerca scientifica e tecnologica</w:t>
      </w:r>
    </w:p>
    <w:p w14:paraId="6C3C5D4C"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Docenza o libera docenza in medicina del lavoro o in medicina preventiva dei lavoratori e psicotecnica o in tossicologia industriale o in igiene industriale o in fisiologia ed igiene del lavoro</w:t>
      </w:r>
    </w:p>
    <w:p w14:paraId="62D42E4F"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Autorizzazione di cui all'art. 55 del decreto legislativo 15 agosto 1991, n. 277.</w:t>
      </w:r>
    </w:p>
    <w:p w14:paraId="303471DF"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La nomina può avvenire inoltre in base a:</w:t>
      </w:r>
    </w:p>
    <w:p w14:paraId="6701499C"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Esperienza come medico del lavoro</w:t>
      </w:r>
    </w:p>
    <w:p w14:paraId="3771C398"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Esperienza/ conoscenza in attività simili a quelle svolte in azienda dal punto di vista sanitario</w:t>
      </w:r>
    </w:p>
    <w:p w14:paraId="22697F2E"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Conoscenza della legislazione vigente in materia di SSL.</w:t>
      </w:r>
    </w:p>
    <w:p w14:paraId="02992F45" w14:textId="7CE3885E" w:rsidR="004378F2" w:rsidRPr="004378F2" w:rsidRDefault="004378F2" w:rsidP="004378F2">
      <w:pPr>
        <w:rPr>
          <w:rFonts w:ascii="Calibri Light" w:hAnsi="Calibri Light" w:cs="Calibri Light"/>
          <w:bCs/>
        </w:rPr>
      </w:pPr>
      <w:r>
        <w:rPr>
          <w:rFonts w:ascii="Calibri Light" w:hAnsi="Calibri Light" w:cs="Calibri Light"/>
          <w:bCs/>
        </w:rPr>
        <w:t>Il Legale Rappresentante/</w:t>
      </w:r>
      <w:proofErr w:type="spellStart"/>
      <w:r w:rsidRPr="004378F2">
        <w:rPr>
          <w:rFonts w:ascii="Calibri Light" w:hAnsi="Calibri Light" w:cs="Calibri Light"/>
          <w:bCs/>
        </w:rPr>
        <w:t>DdL</w:t>
      </w:r>
      <w:proofErr w:type="spellEnd"/>
      <w:r w:rsidRPr="004378F2">
        <w:rPr>
          <w:rFonts w:ascii="Calibri Light" w:hAnsi="Calibri Light" w:cs="Calibri Light"/>
          <w:bCs/>
        </w:rPr>
        <w:t xml:space="preserve"> formula incarico formale scritto allo specialista ricevendone accettazione scritta.</w:t>
      </w:r>
    </w:p>
    <w:p w14:paraId="49B70F28"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La lettera viene redatta e firmata in duplice copia, di cui:</w:t>
      </w:r>
    </w:p>
    <w:p w14:paraId="0ECD4801"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Copia viene consegnata a MC</w:t>
      </w:r>
    </w:p>
    <w:p w14:paraId="74500A01" w14:textId="75CF5FD8" w:rsidR="004378F2" w:rsidRPr="004378F2" w:rsidRDefault="004378F2" w:rsidP="004378F2">
      <w:pPr>
        <w:rPr>
          <w:rFonts w:ascii="Calibri Light" w:hAnsi="Calibri Light" w:cs="Calibri Light"/>
          <w:bCs/>
        </w:rPr>
      </w:pPr>
      <w:r w:rsidRPr="004378F2">
        <w:rPr>
          <w:rFonts w:ascii="Calibri Light" w:hAnsi="Calibri Light" w:cs="Calibri Light"/>
          <w:bCs/>
        </w:rPr>
        <w:t>•</w:t>
      </w:r>
      <w:r w:rsidRPr="004378F2">
        <w:rPr>
          <w:rFonts w:ascii="Calibri Light" w:hAnsi="Calibri Light" w:cs="Calibri Light"/>
          <w:bCs/>
        </w:rPr>
        <w:tab/>
        <w:t xml:space="preserve">Copia, con la firma di MC, viene archiviata </w:t>
      </w:r>
      <w:r w:rsidR="00F17C2E">
        <w:rPr>
          <w:rFonts w:ascii="Calibri Light" w:hAnsi="Calibri Light" w:cs="Calibri Light"/>
          <w:bCs/>
        </w:rPr>
        <w:t>all’interno dell’archivio dei documenti della Sicurezza gestiti dal SPP (</w:t>
      </w:r>
      <w:r w:rsidR="00F17C2E" w:rsidRPr="00F17C2E">
        <w:rPr>
          <w:rFonts w:ascii="Calibri Light" w:hAnsi="Calibri Light" w:cs="Calibri Light"/>
          <w:bCs/>
        </w:rPr>
        <w:t>\\Srv-app01\GESTIONE\SICUREZZA\04_NOMINE\MEDICO COMPETENTE</w:t>
      </w:r>
      <w:r w:rsidR="00F17C2E">
        <w:rPr>
          <w:rFonts w:ascii="Calibri Light" w:hAnsi="Calibri Light" w:cs="Calibri Light"/>
          <w:bCs/>
        </w:rPr>
        <w:t>).</w:t>
      </w:r>
    </w:p>
    <w:p w14:paraId="0699FA67" w14:textId="77777777" w:rsidR="00F17C2E" w:rsidRDefault="00F17C2E" w:rsidP="004378F2">
      <w:pPr>
        <w:rPr>
          <w:rFonts w:ascii="Calibri Light" w:hAnsi="Calibri Light" w:cs="Calibri Light"/>
          <w:bCs/>
        </w:rPr>
      </w:pPr>
      <w:r>
        <w:rPr>
          <w:rFonts w:ascii="Calibri Light" w:hAnsi="Calibri Light" w:cs="Calibri Light"/>
          <w:bCs/>
        </w:rPr>
        <w:t>L’organigramma della sicurezza viene aggiornato al cambiamento del MC.</w:t>
      </w:r>
    </w:p>
    <w:p w14:paraId="1CE342C6"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 xml:space="preserve">MC incaricato effettua un primo sopralluogo in azienda accompagnato dal RSPP, verifica la documentazione disponibile, partecipa alla valutazione dei rischi dalla quale scaturisce il Protocollo Sanitario, le mansioni soggette ad accertamenti sanitari, gli accertamenti sanitari e la loro calendarizzazione. </w:t>
      </w:r>
    </w:p>
    <w:p w14:paraId="7AC05A0D"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MC riceve da RSPP l’elenco nominativo dei dipendenti inclusi nelle mansioni soggette alla sorveglianza sanitaria.</w:t>
      </w:r>
    </w:p>
    <w:p w14:paraId="404B8E72"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 xml:space="preserve">In occasione delle prime visite mediche compila una Cartella Sanitaria per ciascun lavoratore visitato, che tiene in archivio secretato a proprio carico e che compila per ogni accertamento sanitario effettuato; in tale occasione fornisce al lavoratore le informazioni attinenti </w:t>
      </w:r>
      <w:proofErr w:type="gramStart"/>
      <w:r w:rsidRPr="004378F2">
        <w:rPr>
          <w:rFonts w:ascii="Calibri Light" w:hAnsi="Calibri Light" w:cs="Calibri Light"/>
          <w:bCs/>
        </w:rPr>
        <w:t>i</w:t>
      </w:r>
      <w:proofErr w:type="gramEnd"/>
      <w:r w:rsidRPr="004378F2">
        <w:rPr>
          <w:rFonts w:ascii="Calibri Light" w:hAnsi="Calibri Light" w:cs="Calibri Light"/>
          <w:bCs/>
        </w:rPr>
        <w:t xml:space="preserve"> rischi per la salute. Per queste attività può avvalersi anche di cartella digitale.</w:t>
      </w:r>
    </w:p>
    <w:p w14:paraId="2DA490A5"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In collaborazione con il RSPP verifica l’idoneità dei DPI eventualmente adottati ovvero in sperimentazione (vedi “Gestione dei DPI”).</w:t>
      </w:r>
    </w:p>
    <w:p w14:paraId="1D4DCCA1" w14:textId="77777777" w:rsidR="004378F2" w:rsidRPr="004378F2" w:rsidRDefault="004378F2" w:rsidP="004378F2">
      <w:pPr>
        <w:rPr>
          <w:rFonts w:ascii="Calibri Light" w:hAnsi="Calibri Light" w:cs="Calibri Light"/>
          <w:bCs/>
        </w:rPr>
      </w:pPr>
      <w:r w:rsidRPr="004378F2">
        <w:rPr>
          <w:rFonts w:ascii="Calibri Light" w:hAnsi="Calibri Light" w:cs="Calibri Light"/>
          <w:bCs/>
        </w:rPr>
        <w:t>In collaborazione con RSPP, MC esamina il programma di formazione e partecipa ovvero attiva direttamente per la parte di competenza tale programma.</w:t>
      </w:r>
    </w:p>
    <w:p w14:paraId="4AAF2639" w14:textId="4CB0094A" w:rsidR="004378F2" w:rsidRDefault="004378F2" w:rsidP="004378F2">
      <w:pPr>
        <w:rPr>
          <w:rFonts w:ascii="Calibri Light" w:hAnsi="Calibri Light" w:cs="Calibri Light"/>
          <w:bCs/>
        </w:rPr>
      </w:pPr>
      <w:r w:rsidRPr="004378F2">
        <w:rPr>
          <w:rFonts w:ascii="Calibri Light" w:hAnsi="Calibri Light" w:cs="Calibri Light"/>
          <w:bCs/>
        </w:rPr>
        <w:lastRenderedPageBreak/>
        <w:t>RSPP determinano le modalità degli accertamenti sanitari del Protocollo Sanitario (in azienda ovvero presso l’ambulatorio del MC ovvero presso altri ambulatori indicati dal MC e convenuti).</w:t>
      </w:r>
    </w:p>
    <w:p w14:paraId="647A2753" w14:textId="209D3996" w:rsidR="00794768" w:rsidRDefault="00794768" w:rsidP="00794768">
      <w:pPr>
        <w:pStyle w:val="Titolo2"/>
        <w:tabs>
          <w:tab w:val="clear" w:pos="6663"/>
          <w:tab w:val="num" w:pos="993"/>
        </w:tabs>
        <w:spacing w:line="276" w:lineRule="auto"/>
        <w:ind w:left="426" w:hanging="426"/>
        <w:rPr>
          <w:rFonts w:ascii="Calibri Light" w:hAnsi="Calibri Light" w:cs="Calibri Light"/>
          <w:bCs w:val="0"/>
        </w:rPr>
      </w:pPr>
      <w:r w:rsidRPr="00393626">
        <w:rPr>
          <w:rFonts w:ascii="Calibri Light" w:hAnsi="Calibri Light" w:cs="Calibri Light"/>
          <w:color w:val="00833D"/>
          <w:szCs w:val="22"/>
        </w:rPr>
        <w:t>6.</w:t>
      </w:r>
      <w:r>
        <w:rPr>
          <w:rFonts w:ascii="Calibri Light" w:hAnsi="Calibri Light" w:cs="Calibri Light"/>
          <w:color w:val="00833D"/>
          <w:szCs w:val="22"/>
        </w:rPr>
        <w:t>5 Svolgimento della sorveglianza sanitaria</w:t>
      </w:r>
    </w:p>
    <w:p w14:paraId="0B66352C" w14:textId="77777777" w:rsidR="00794768" w:rsidRPr="00794768" w:rsidRDefault="00794768" w:rsidP="00794768">
      <w:pPr>
        <w:rPr>
          <w:rFonts w:ascii="Calibri Light" w:hAnsi="Calibri Light" w:cs="Calibri Light"/>
          <w:bCs/>
        </w:rPr>
      </w:pPr>
      <w:r w:rsidRPr="00794768">
        <w:rPr>
          <w:rFonts w:ascii="Calibri Light" w:hAnsi="Calibri Light" w:cs="Calibri Light"/>
          <w:bCs/>
        </w:rPr>
        <w:t>MC effettua le visite mediche preventive (anche in fase di preassunzione) e gli accertamenti sanitari periodici per controllare lo stato di salute dei lavoratori ed esprimere la certificazione di idoneità alla mansione specifica riportandoli sulla “Idoneità Sanitaria alla Mansione specifica”.</w:t>
      </w:r>
    </w:p>
    <w:p w14:paraId="6B129992" w14:textId="568144B0" w:rsidR="00794768" w:rsidRPr="00794768" w:rsidRDefault="00794768" w:rsidP="00794768">
      <w:pPr>
        <w:rPr>
          <w:rFonts w:ascii="Calibri Light" w:hAnsi="Calibri Light" w:cs="Calibri Light"/>
          <w:bCs/>
        </w:rPr>
      </w:pPr>
      <w:r w:rsidRPr="00794768">
        <w:rPr>
          <w:rFonts w:ascii="Calibri Light" w:hAnsi="Calibri Light" w:cs="Calibri Light"/>
          <w:bCs/>
        </w:rPr>
        <w:t xml:space="preserve">Nel caso non possieda la strumentazione adatta, indica gli accertamenti strumentali e clinici da effettuare presso altri enti, scelti in accordo con </w:t>
      </w:r>
      <w:r>
        <w:rPr>
          <w:rFonts w:ascii="Calibri Light" w:hAnsi="Calibri Light" w:cs="Calibri Light"/>
          <w:bCs/>
        </w:rPr>
        <w:t>RL/DDL</w:t>
      </w:r>
      <w:r w:rsidRPr="00794768">
        <w:rPr>
          <w:rFonts w:ascii="Calibri Light" w:hAnsi="Calibri Light" w:cs="Calibri Light"/>
          <w:bCs/>
        </w:rPr>
        <w:t xml:space="preserve"> che ne sopporta gli oneri (in base al contratto con il quale è stato affidato l’incarico al MC). Annota gli esiti nella “Cartella Sanitaria e di Rischio” del dipendente e allega gli eventuali referti provenienti da altri enti.</w:t>
      </w:r>
    </w:p>
    <w:p w14:paraId="439A65E8" w14:textId="77777777" w:rsidR="00794768" w:rsidRPr="00794768" w:rsidRDefault="00794768" w:rsidP="00794768">
      <w:pPr>
        <w:rPr>
          <w:rFonts w:ascii="Calibri Light" w:hAnsi="Calibri Light" w:cs="Calibri Light"/>
          <w:bCs/>
        </w:rPr>
      </w:pPr>
      <w:r w:rsidRPr="00794768">
        <w:rPr>
          <w:rFonts w:ascii="Calibri Light" w:hAnsi="Calibri Light" w:cs="Calibri Light"/>
          <w:bCs/>
        </w:rPr>
        <w:t>MC, inoltre, effettua la visita medica in occasione del cambio di mansione del lavoratore onde verificare l’idoneità alla mansione specifica, su richiesta del lavoratore qualora sia ritenuta correlata ai rischi professionali o alle sue condizioni di lavoro e in occasione della cessazione del rapporto di lavoro nei casi previsti dalla normativa.</w:t>
      </w:r>
    </w:p>
    <w:p w14:paraId="79B5DD42" w14:textId="77777777" w:rsidR="00794768" w:rsidRPr="00794768" w:rsidRDefault="00794768" w:rsidP="00794768">
      <w:pPr>
        <w:rPr>
          <w:rFonts w:ascii="Calibri Light" w:hAnsi="Calibri Light" w:cs="Calibri Light"/>
          <w:bCs/>
        </w:rPr>
      </w:pPr>
      <w:r w:rsidRPr="00794768">
        <w:rPr>
          <w:rFonts w:ascii="Calibri Light" w:hAnsi="Calibri Light" w:cs="Calibri Light"/>
          <w:bCs/>
        </w:rPr>
        <w:t>MC partecipa alla programmazione del controllo dell’esposizione dei lavoratori i cui risultati gli sono forniti con tempestività ai fini della valutazione del rischio e della sorveglianza sanitaria.</w:t>
      </w:r>
    </w:p>
    <w:p w14:paraId="50F6187F" w14:textId="169B4DAE" w:rsidR="00794768" w:rsidRPr="00794768" w:rsidRDefault="00794768" w:rsidP="00794768">
      <w:pPr>
        <w:rPr>
          <w:rFonts w:ascii="Calibri Light" w:hAnsi="Calibri Light" w:cs="Calibri Light"/>
          <w:bCs/>
        </w:rPr>
      </w:pPr>
      <w:r w:rsidRPr="00794768">
        <w:rPr>
          <w:rFonts w:ascii="Calibri Light" w:hAnsi="Calibri Light" w:cs="Calibri Light"/>
          <w:bCs/>
        </w:rPr>
        <w:t xml:space="preserve">Qualora vi sia rischio di esposizione ad agenti cancerogeni, mutageni o biologici (III e IV gruppo), </w:t>
      </w:r>
      <w:r>
        <w:rPr>
          <w:rFonts w:ascii="Calibri Light" w:hAnsi="Calibri Light" w:cs="Calibri Light"/>
          <w:bCs/>
        </w:rPr>
        <w:t>DDL</w:t>
      </w:r>
      <w:r w:rsidRPr="00794768">
        <w:rPr>
          <w:rFonts w:ascii="Calibri Light" w:hAnsi="Calibri Light" w:cs="Calibri Light"/>
          <w:bCs/>
        </w:rPr>
        <w:t xml:space="preserve"> istituisce ed aggiorna per il tramite di MC, il registro di esposizione ad agenti pericolosi.</w:t>
      </w:r>
      <w:r>
        <w:rPr>
          <w:rFonts w:ascii="Calibri Light" w:hAnsi="Calibri Light" w:cs="Calibri Light"/>
          <w:bCs/>
        </w:rPr>
        <w:t xml:space="preserve"> </w:t>
      </w:r>
      <w:r w:rsidRPr="00794768">
        <w:rPr>
          <w:rFonts w:ascii="Calibri Light" w:hAnsi="Calibri Light" w:cs="Calibri Light"/>
          <w:bCs/>
        </w:rPr>
        <w:t>Il registro può essere visionato anche da RSPP e da RLS.</w:t>
      </w:r>
    </w:p>
    <w:p w14:paraId="0C16B328" w14:textId="77777777" w:rsidR="00794768" w:rsidRPr="00794768" w:rsidRDefault="00794768" w:rsidP="00794768">
      <w:pPr>
        <w:rPr>
          <w:rFonts w:ascii="Calibri Light" w:hAnsi="Calibri Light" w:cs="Calibri Light"/>
          <w:bCs/>
        </w:rPr>
      </w:pPr>
      <w:r w:rsidRPr="00794768">
        <w:rPr>
          <w:rFonts w:ascii="Calibri Light" w:hAnsi="Calibri Light" w:cs="Calibri Light"/>
          <w:bCs/>
        </w:rPr>
        <w:t>Copia di tale registro è trasmesso all’INAIL e all’organo di vigilanza competente per territorio.</w:t>
      </w:r>
    </w:p>
    <w:p w14:paraId="5DE3B20A" w14:textId="77777777" w:rsidR="00794768" w:rsidRPr="00794768" w:rsidRDefault="00794768" w:rsidP="00794768">
      <w:pPr>
        <w:rPr>
          <w:rFonts w:ascii="Calibri Light" w:hAnsi="Calibri Light" w:cs="Calibri Light"/>
          <w:bCs/>
        </w:rPr>
      </w:pPr>
      <w:r w:rsidRPr="00794768">
        <w:rPr>
          <w:rFonts w:ascii="Calibri Light" w:hAnsi="Calibri Light" w:cs="Calibri Light"/>
          <w:bCs/>
        </w:rPr>
        <w:t>MC comunica per iscritto a RSPP e al lavoratore:</w:t>
      </w:r>
    </w:p>
    <w:p w14:paraId="0331FF6E" w14:textId="59FD8B98" w:rsidR="00794768" w:rsidRPr="00794768" w:rsidRDefault="00794768" w:rsidP="00794768">
      <w:pPr>
        <w:pStyle w:val="Paragrafoelenco"/>
        <w:numPr>
          <w:ilvl w:val="0"/>
          <w:numId w:val="89"/>
        </w:numPr>
        <w:rPr>
          <w:rFonts w:ascii="Calibri Light" w:hAnsi="Calibri Light" w:cs="Calibri Light"/>
          <w:bCs/>
        </w:rPr>
      </w:pPr>
      <w:r w:rsidRPr="00794768">
        <w:rPr>
          <w:rFonts w:ascii="Calibri Light" w:hAnsi="Calibri Light" w:cs="Calibri Light"/>
          <w:bCs/>
        </w:rPr>
        <w:t>Idoneità alla mansione accertata</w:t>
      </w:r>
    </w:p>
    <w:p w14:paraId="3020D19D" w14:textId="7693358C" w:rsidR="00794768" w:rsidRPr="00794768" w:rsidRDefault="00794768" w:rsidP="00794768">
      <w:pPr>
        <w:pStyle w:val="Paragrafoelenco"/>
        <w:numPr>
          <w:ilvl w:val="0"/>
          <w:numId w:val="89"/>
        </w:numPr>
        <w:rPr>
          <w:rFonts w:ascii="Calibri Light" w:hAnsi="Calibri Light" w:cs="Calibri Light"/>
          <w:bCs/>
        </w:rPr>
      </w:pPr>
      <w:r w:rsidRPr="00794768">
        <w:rPr>
          <w:rFonts w:ascii="Calibri Light" w:hAnsi="Calibri Light" w:cs="Calibri Light"/>
          <w:bCs/>
        </w:rPr>
        <w:t>Inidoneità temporanea, in caso di patologie accertate (precisando i limiti temporali di validità) o permanente</w:t>
      </w:r>
    </w:p>
    <w:p w14:paraId="761645C8" w14:textId="28DD98EF" w:rsidR="00794768" w:rsidRPr="00794768" w:rsidRDefault="00794768" w:rsidP="00794768">
      <w:pPr>
        <w:pStyle w:val="Paragrafoelenco"/>
        <w:numPr>
          <w:ilvl w:val="0"/>
          <w:numId w:val="89"/>
        </w:numPr>
        <w:rPr>
          <w:rFonts w:ascii="Calibri Light" w:hAnsi="Calibri Light" w:cs="Calibri Light"/>
          <w:bCs/>
        </w:rPr>
      </w:pPr>
      <w:r w:rsidRPr="00794768">
        <w:rPr>
          <w:rFonts w:ascii="Calibri Light" w:hAnsi="Calibri Light" w:cs="Calibri Light"/>
          <w:bCs/>
        </w:rPr>
        <w:t>Idoneità parziale, temporanea o permanente, con prescrizioni o limitazioni.</w:t>
      </w:r>
    </w:p>
    <w:p w14:paraId="768D6928" w14:textId="7194D96E" w:rsidR="00794768" w:rsidRDefault="00794768" w:rsidP="00794768">
      <w:pPr>
        <w:rPr>
          <w:rFonts w:ascii="Calibri Light" w:hAnsi="Calibri Light" w:cs="Calibri Light"/>
          <w:bCs/>
        </w:rPr>
      </w:pPr>
      <w:r w:rsidRPr="00794768">
        <w:rPr>
          <w:rFonts w:ascii="Calibri Light" w:hAnsi="Calibri Light" w:cs="Calibri Light"/>
          <w:bCs/>
        </w:rPr>
        <w:t xml:space="preserve">In caso di inidoneità alla mansione specifica </w:t>
      </w:r>
      <w:r>
        <w:rPr>
          <w:rFonts w:ascii="Calibri Light" w:hAnsi="Calibri Light" w:cs="Calibri Light"/>
          <w:bCs/>
        </w:rPr>
        <w:t>il Responsabile delle Risorse Umane</w:t>
      </w:r>
      <w:r w:rsidRPr="00794768">
        <w:rPr>
          <w:rFonts w:ascii="Calibri Light" w:hAnsi="Calibri Light" w:cs="Calibri Light"/>
          <w:bCs/>
        </w:rPr>
        <w:t xml:space="preserve"> adibisce il lavoratore, ove possibile, ad altra mansione equivalente compatibile con il suo stato di salute</w:t>
      </w:r>
      <w:r>
        <w:rPr>
          <w:rFonts w:ascii="Calibri Light" w:hAnsi="Calibri Light" w:cs="Calibri Light"/>
          <w:bCs/>
        </w:rPr>
        <w:t>, informandone il SPP ed i responsabili.</w:t>
      </w:r>
    </w:p>
    <w:p w14:paraId="1B55C762" w14:textId="77777777" w:rsidR="00794768" w:rsidRPr="00794768" w:rsidRDefault="00794768" w:rsidP="00794768">
      <w:pPr>
        <w:rPr>
          <w:rFonts w:ascii="Calibri Light" w:hAnsi="Calibri Light" w:cs="Calibri Light"/>
          <w:bCs/>
        </w:rPr>
      </w:pPr>
      <w:r w:rsidRPr="00794768">
        <w:rPr>
          <w:rFonts w:ascii="Calibri Light" w:hAnsi="Calibri Light" w:cs="Calibri Light"/>
          <w:bCs/>
        </w:rPr>
        <w:t>In occasione della “Riunione Periodica Annuale” MC:</w:t>
      </w:r>
    </w:p>
    <w:p w14:paraId="44CEBEDC" w14:textId="517667B0" w:rsidR="00794768" w:rsidRPr="00794768" w:rsidRDefault="00794768" w:rsidP="00794768">
      <w:pPr>
        <w:pStyle w:val="Paragrafoelenco"/>
        <w:numPr>
          <w:ilvl w:val="0"/>
          <w:numId w:val="89"/>
        </w:numPr>
        <w:rPr>
          <w:rFonts w:ascii="Calibri Light" w:hAnsi="Calibri Light" w:cs="Calibri Light"/>
          <w:bCs/>
        </w:rPr>
      </w:pPr>
      <w:r w:rsidRPr="00794768">
        <w:rPr>
          <w:rFonts w:ascii="Calibri Light" w:hAnsi="Calibri Light" w:cs="Calibri Light"/>
          <w:bCs/>
        </w:rPr>
        <w:lastRenderedPageBreak/>
        <w:t xml:space="preserve">Comunica per iscritto a </w:t>
      </w:r>
      <w:proofErr w:type="spellStart"/>
      <w:r w:rsidRPr="00794768">
        <w:rPr>
          <w:rFonts w:ascii="Calibri Light" w:hAnsi="Calibri Light" w:cs="Calibri Light"/>
          <w:bCs/>
        </w:rPr>
        <w:t>DdL</w:t>
      </w:r>
      <w:proofErr w:type="spellEnd"/>
      <w:r w:rsidRPr="00794768">
        <w:rPr>
          <w:rFonts w:ascii="Calibri Light" w:hAnsi="Calibri Light" w:cs="Calibri Light"/>
          <w:bCs/>
        </w:rPr>
        <w:t xml:space="preserve">, a RSPP, a RLS i risultati anonimi collettivi della sorveglianza sanitaria effettuata e ne consegna una copia a </w:t>
      </w:r>
      <w:proofErr w:type="spellStart"/>
      <w:r w:rsidRPr="00794768">
        <w:rPr>
          <w:rFonts w:ascii="Calibri Light" w:hAnsi="Calibri Light" w:cs="Calibri Light"/>
          <w:bCs/>
        </w:rPr>
        <w:t>DdL</w:t>
      </w:r>
      <w:proofErr w:type="spellEnd"/>
      <w:r w:rsidRPr="00794768">
        <w:rPr>
          <w:rFonts w:ascii="Calibri Light" w:hAnsi="Calibri Light" w:cs="Calibri Light"/>
          <w:bCs/>
        </w:rPr>
        <w:t xml:space="preserve"> e al RLS</w:t>
      </w:r>
    </w:p>
    <w:p w14:paraId="13AFD64A" w14:textId="36C3CBD7" w:rsidR="00F17C2E" w:rsidRDefault="00794768" w:rsidP="00794768">
      <w:pPr>
        <w:pStyle w:val="Paragrafoelenco"/>
        <w:numPr>
          <w:ilvl w:val="0"/>
          <w:numId w:val="89"/>
        </w:numPr>
        <w:rPr>
          <w:rFonts w:ascii="Calibri Light" w:hAnsi="Calibri Light" w:cs="Calibri Light"/>
          <w:bCs/>
        </w:rPr>
      </w:pPr>
      <w:r w:rsidRPr="00794768">
        <w:rPr>
          <w:rFonts w:ascii="Calibri Light" w:hAnsi="Calibri Light" w:cs="Calibri Light"/>
          <w:bCs/>
        </w:rPr>
        <w:t>Partecipa fornendo indicazioni sul significato di tali risultati ai fini dell’attuazione delle misure per la tutela della salute e l’integrità psico-fisica dei lavoratori.</w:t>
      </w:r>
    </w:p>
    <w:p w14:paraId="0256B808" w14:textId="06D6A8F3" w:rsidR="00794768" w:rsidRDefault="00794768" w:rsidP="00794768">
      <w:pPr>
        <w:pStyle w:val="Titolo2"/>
        <w:tabs>
          <w:tab w:val="clear" w:pos="6663"/>
          <w:tab w:val="num" w:pos="993"/>
        </w:tabs>
        <w:spacing w:line="276" w:lineRule="auto"/>
        <w:ind w:left="426" w:hanging="426"/>
        <w:rPr>
          <w:rFonts w:ascii="Calibri Light" w:hAnsi="Calibri Light" w:cs="Calibri Light"/>
          <w:bCs w:val="0"/>
        </w:rPr>
      </w:pPr>
      <w:r w:rsidRPr="00393626">
        <w:rPr>
          <w:rFonts w:ascii="Calibri Light" w:hAnsi="Calibri Light" w:cs="Calibri Light"/>
          <w:color w:val="00833D"/>
          <w:szCs w:val="22"/>
        </w:rPr>
        <w:t>6.</w:t>
      </w:r>
      <w:r>
        <w:rPr>
          <w:rFonts w:ascii="Calibri Light" w:hAnsi="Calibri Light" w:cs="Calibri Light"/>
          <w:color w:val="00833D"/>
          <w:szCs w:val="22"/>
        </w:rPr>
        <w:t>6 Cambio mansione</w:t>
      </w:r>
    </w:p>
    <w:p w14:paraId="6CEFC4CA" w14:textId="77777777" w:rsidR="00794768" w:rsidRDefault="00794768" w:rsidP="00794768">
      <w:pPr>
        <w:rPr>
          <w:rFonts w:ascii="Calibri Light" w:hAnsi="Calibri Light" w:cs="Calibri Light"/>
          <w:bCs/>
        </w:rPr>
      </w:pPr>
      <w:r w:rsidRPr="00794768">
        <w:rPr>
          <w:rFonts w:ascii="Calibri Light" w:hAnsi="Calibri Light" w:cs="Calibri Light"/>
          <w:bCs/>
        </w:rPr>
        <w:t xml:space="preserve">In caso di cambio mansione o dell’introduzione di nuove mansioni, </w:t>
      </w:r>
      <w:proofErr w:type="spellStart"/>
      <w:r w:rsidRPr="00794768">
        <w:rPr>
          <w:rFonts w:ascii="Calibri Light" w:hAnsi="Calibri Light" w:cs="Calibri Light"/>
          <w:bCs/>
        </w:rPr>
        <w:t>DdL</w:t>
      </w:r>
      <w:proofErr w:type="spellEnd"/>
      <w:r w:rsidRPr="00794768">
        <w:rPr>
          <w:rFonts w:ascii="Calibri Light" w:hAnsi="Calibri Light" w:cs="Calibri Light"/>
          <w:bCs/>
        </w:rPr>
        <w:t xml:space="preserve"> comunica tempestivamente al medico le informazioni relative per poter attivare la sorveglianza sanitaria e/o modificare il relativo protocollo.</w:t>
      </w:r>
    </w:p>
    <w:p w14:paraId="71406426" w14:textId="7FF8A9C4" w:rsidR="00794768" w:rsidRDefault="00794768" w:rsidP="00794768">
      <w:pPr>
        <w:pStyle w:val="Titolo2"/>
        <w:tabs>
          <w:tab w:val="clear" w:pos="6663"/>
          <w:tab w:val="num" w:pos="993"/>
        </w:tabs>
        <w:spacing w:line="276" w:lineRule="auto"/>
        <w:ind w:left="426" w:hanging="426"/>
        <w:rPr>
          <w:rFonts w:ascii="Calibri Light" w:hAnsi="Calibri Light" w:cs="Calibri Light"/>
          <w:bCs w:val="0"/>
        </w:rPr>
      </w:pPr>
      <w:r w:rsidRPr="00393626">
        <w:rPr>
          <w:rFonts w:ascii="Calibri Light" w:hAnsi="Calibri Light" w:cs="Calibri Light"/>
          <w:color w:val="00833D"/>
          <w:szCs w:val="22"/>
        </w:rPr>
        <w:t>6.</w:t>
      </w:r>
      <w:r>
        <w:rPr>
          <w:rFonts w:ascii="Calibri Light" w:hAnsi="Calibri Light" w:cs="Calibri Light"/>
          <w:color w:val="00833D"/>
          <w:szCs w:val="22"/>
        </w:rPr>
        <w:t>7 Revoca della nomina</w:t>
      </w:r>
    </w:p>
    <w:p w14:paraId="210B516E" w14:textId="77777777" w:rsidR="00794768" w:rsidRPr="00794768" w:rsidRDefault="00794768" w:rsidP="00794768">
      <w:pPr>
        <w:rPr>
          <w:rFonts w:ascii="Calibri Light" w:hAnsi="Calibri Light" w:cs="Calibri Light"/>
          <w:bCs/>
        </w:rPr>
      </w:pPr>
      <w:proofErr w:type="spellStart"/>
      <w:r w:rsidRPr="00794768">
        <w:rPr>
          <w:rFonts w:ascii="Calibri Light" w:hAnsi="Calibri Light" w:cs="Calibri Light"/>
          <w:bCs/>
        </w:rPr>
        <w:t>DdL</w:t>
      </w:r>
      <w:proofErr w:type="spellEnd"/>
      <w:r w:rsidRPr="00794768">
        <w:rPr>
          <w:rFonts w:ascii="Calibri Light" w:hAnsi="Calibri Light" w:cs="Calibri Light"/>
          <w:bCs/>
        </w:rPr>
        <w:t xml:space="preserve"> può decidere di revocare la nomina del MC nei seguenti casi:</w:t>
      </w:r>
    </w:p>
    <w:p w14:paraId="4A3FB40A" w14:textId="77777777" w:rsidR="00794768" w:rsidRPr="00794768" w:rsidRDefault="00794768" w:rsidP="00794768">
      <w:pPr>
        <w:pStyle w:val="Paragrafoelenco"/>
        <w:numPr>
          <w:ilvl w:val="0"/>
          <w:numId w:val="92"/>
        </w:numPr>
        <w:rPr>
          <w:rFonts w:ascii="Calibri Light" w:hAnsi="Calibri Light" w:cs="Calibri Light"/>
          <w:bCs/>
        </w:rPr>
      </w:pPr>
      <w:r w:rsidRPr="00794768">
        <w:rPr>
          <w:rFonts w:ascii="Calibri Light" w:hAnsi="Calibri Light" w:cs="Calibri Light"/>
          <w:bCs/>
        </w:rPr>
        <w:t>Fine del termine contrattuale</w:t>
      </w:r>
    </w:p>
    <w:p w14:paraId="08EABDA0" w14:textId="77777777" w:rsidR="00794768" w:rsidRPr="00794768" w:rsidRDefault="00794768" w:rsidP="00794768">
      <w:pPr>
        <w:pStyle w:val="Paragrafoelenco"/>
        <w:numPr>
          <w:ilvl w:val="0"/>
          <w:numId w:val="92"/>
        </w:numPr>
        <w:rPr>
          <w:rFonts w:ascii="Calibri Light" w:hAnsi="Calibri Light" w:cs="Calibri Light"/>
          <w:bCs/>
        </w:rPr>
      </w:pPr>
      <w:r w:rsidRPr="00794768">
        <w:rPr>
          <w:rFonts w:ascii="Calibri Light" w:hAnsi="Calibri Light" w:cs="Calibri Light"/>
          <w:bCs/>
        </w:rPr>
        <w:t>In caso di mancato svolgimento degli incarichi previsti.</w:t>
      </w:r>
    </w:p>
    <w:p w14:paraId="30795C5F" w14:textId="77777777" w:rsidR="00794768" w:rsidRDefault="00794768" w:rsidP="00794768">
      <w:pPr>
        <w:rPr>
          <w:rFonts w:ascii="Calibri Light" w:hAnsi="Calibri Light" w:cs="Calibri Light"/>
          <w:bCs/>
        </w:rPr>
      </w:pPr>
      <w:r w:rsidRPr="00794768">
        <w:rPr>
          <w:rFonts w:ascii="Calibri Light" w:hAnsi="Calibri Light" w:cs="Calibri Light"/>
          <w:bCs/>
        </w:rPr>
        <w:t xml:space="preserve">Al fine di assicurare le attività relative alla “Sorveglianza sanitaria” non subiscano interruzioni, </w:t>
      </w:r>
      <w:proofErr w:type="spellStart"/>
      <w:r w:rsidRPr="00794768">
        <w:rPr>
          <w:rFonts w:ascii="Calibri Light" w:hAnsi="Calibri Light" w:cs="Calibri Light"/>
          <w:bCs/>
        </w:rPr>
        <w:t>DdL</w:t>
      </w:r>
      <w:proofErr w:type="spellEnd"/>
      <w:r w:rsidRPr="00794768">
        <w:rPr>
          <w:rFonts w:ascii="Calibri Light" w:hAnsi="Calibri Light" w:cs="Calibri Light"/>
          <w:bCs/>
        </w:rPr>
        <w:t>, antecedentemente alla revoca, si cura di individuare e nominare il nuovo Medico Competente.</w:t>
      </w:r>
    </w:p>
    <w:p w14:paraId="26177E0F" w14:textId="0766002B" w:rsidR="00794768" w:rsidRDefault="00794768" w:rsidP="00794768">
      <w:pPr>
        <w:pStyle w:val="Titolo1"/>
        <w:rPr>
          <w:sz w:val="28"/>
          <w:szCs w:val="28"/>
        </w:rPr>
      </w:pPr>
      <w:bookmarkStart w:id="2" w:name="_Toc105595066"/>
      <w:r>
        <w:rPr>
          <w:rFonts w:ascii="Calibri Light" w:hAnsi="Calibri Light" w:cs="Calibri Light"/>
          <w:bCs/>
          <w:color w:val="00833D"/>
          <w:szCs w:val="22"/>
        </w:rPr>
        <w:t xml:space="preserve">7 </w:t>
      </w:r>
      <w:r w:rsidRPr="00794768">
        <w:rPr>
          <w:rFonts w:ascii="Calibri Light" w:hAnsi="Calibri Light" w:cs="Calibri Light"/>
          <w:bCs/>
          <w:color w:val="00833D"/>
          <w:szCs w:val="22"/>
        </w:rPr>
        <w:t>Registrazione, Raccolta, Archiviazione e Conservazione de</w:t>
      </w:r>
      <w:r>
        <w:rPr>
          <w:rFonts w:ascii="Calibri Light" w:hAnsi="Calibri Light" w:cs="Calibri Light"/>
          <w:bCs/>
          <w:color w:val="00833D"/>
          <w:szCs w:val="22"/>
        </w:rPr>
        <w:t>Ii documenti</w:t>
      </w:r>
      <w:bookmarkEnd w:id="2"/>
    </w:p>
    <w:p w14:paraId="5863CA2E" w14:textId="77777777" w:rsidR="00794768" w:rsidRPr="00794768" w:rsidRDefault="00794768" w:rsidP="00794768">
      <w:pPr>
        <w:rPr>
          <w:rFonts w:ascii="Calibri Light" w:hAnsi="Calibri Light" w:cs="Calibri Light"/>
          <w:bCs/>
        </w:rPr>
      </w:pPr>
      <w:r w:rsidRPr="00794768">
        <w:rPr>
          <w:rFonts w:ascii="Calibri Light" w:hAnsi="Calibri Light" w:cs="Calibri Light"/>
          <w:bCs/>
        </w:rPr>
        <w:t>La documentazione è raccolta e archiviata in forma cartacea oppure informatica. La documentazione di tipo sanitario è conservata c/o il MC.</w:t>
      </w:r>
    </w:p>
    <w:p w14:paraId="07503130" w14:textId="210202CF" w:rsidR="00794768" w:rsidRPr="00794768" w:rsidRDefault="00794768" w:rsidP="00794768">
      <w:pPr>
        <w:rPr>
          <w:rFonts w:ascii="Calibri Light" w:hAnsi="Calibri Light" w:cs="Calibri Light"/>
          <w:bCs/>
        </w:rPr>
      </w:pPr>
      <w:r w:rsidRPr="00794768">
        <w:rPr>
          <w:rFonts w:ascii="Calibri Light" w:hAnsi="Calibri Light" w:cs="Calibri Light"/>
          <w:bCs/>
        </w:rPr>
        <w:t xml:space="preserve">Il registro Mod.PO15.01 Registro sorveglianza sanitaria contenente elenco dipendenti visite mediche eseguite e relative scadenze </w:t>
      </w:r>
      <w:r>
        <w:rPr>
          <w:rFonts w:ascii="Calibri Light" w:hAnsi="Calibri Light" w:cs="Calibri Light"/>
          <w:bCs/>
        </w:rPr>
        <w:t>ed è</w:t>
      </w:r>
      <w:r w:rsidRPr="00794768">
        <w:rPr>
          <w:rFonts w:ascii="Calibri Light" w:hAnsi="Calibri Light" w:cs="Calibri Light"/>
          <w:bCs/>
        </w:rPr>
        <w:t xml:space="preserve"> compilato da RSPP.</w:t>
      </w:r>
    </w:p>
    <w:p w14:paraId="36756F7A" w14:textId="69BE232C" w:rsidR="00794768" w:rsidRPr="00794768" w:rsidRDefault="00794768" w:rsidP="00794768">
      <w:pPr>
        <w:rPr>
          <w:rFonts w:ascii="Calibri Light" w:hAnsi="Calibri Light" w:cs="Calibri Light"/>
          <w:bCs/>
        </w:rPr>
      </w:pPr>
      <w:r w:rsidRPr="00794768">
        <w:rPr>
          <w:rFonts w:ascii="Calibri Light" w:hAnsi="Calibri Light" w:cs="Calibri Light"/>
          <w:bCs/>
        </w:rPr>
        <w:t xml:space="preserve">In alternativa </w:t>
      </w:r>
      <w:r>
        <w:rPr>
          <w:rFonts w:ascii="Calibri Light" w:hAnsi="Calibri Light" w:cs="Calibri Light"/>
          <w:bCs/>
        </w:rPr>
        <w:t xml:space="preserve">Montana S.p.A. </w:t>
      </w:r>
      <w:r w:rsidRPr="00794768">
        <w:rPr>
          <w:rFonts w:ascii="Calibri Light" w:hAnsi="Calibri Light" w:cs="Calibri Light"/>
          <w:bCs/>
        </w:rPr>
        <w:t xml:space="preserve"> può avvalersi di database presso fornitori del servizio di sorveglianza sanitaria che provvedono alla registrazione dei documenti.</w:t>
      </w:r>
    </w:p>
    <w:p w14:paraId="7EC03CE5" w14:textId="77777777" w:rsidR="00393626" w:rsidRPr="00393626" w:rsidRDefault="00393626" w:rsidP="00393626"/>
    <w:sectPr w:rsidR="00393626" w:rsidRPr="00393626" w:rsidSect="002F1951">
      <w:headerReference w:type="default" r:id="rId12"/>
      <w:footerReference w:type="default" r:id="rId13"/>
      <w:pgSz w:w="11906" w:h="16838"/>
      <w:pgMar w:top="1985" w:right="1134" w:bottom="1276" w:left="1418" w:header="708" w:footer="7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95441" w14:textId="77777777" w:rsidR="0067572A" w:rsidRDefault="0067572A" w:rsidP="00F17BEC">
      <w:pPr>
        <w:spacing w:before="0" w:after="0"/>
      </w:pPr>
      <w:r>
        <w:separator/>
      </w:r>
    </w:p>
  </w:endnote>
  <w:endnote w:type="continuationSeparator" w:id="0">
    <w:p w14:paraId="501493FF" w14:textId="77777777" w:rsidR="0067572A" w:rsidRDefault="0067572A" w:rsidP="00F17B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GAFNB+Arial,Bold">
    <w:altName w:val="Arial"/>
    <w:panose1 w:val="00000000000000000000"/>
    <w:charset w:val="00"/>
    <w:family w:val="swiss"/>
    <w:notTrueType/>
    <w:pitch w:val="default"/>
    <w:sig w:usb0="00000003" w:usb1="00000000" w:usb2="00000000" w:usb3="00000000" w:csb0="00000001" w:csb1="00000000"/>
  </w:font>
  <w:font w:name="Albertus Medium">
    <w:altName w:val="Candara"/>
    <w:charset w:val="00"/>
    <w:family w:val="swiss"/>
    <w:pitch w:val="variable"/>
    <w:sig w:usb0="00000003" w:usb1="00000000" w:usb2="00000000" w:usb3="00000000" w:csb0="00000001" w:csb1="00000000"/>
  </w:font>
  <w:font w:name="EPSON Roman T">
    <w:altName w:val="Cambria"/>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wis721 BT">
    <w:panose1 w:val="020B0504020202020204"/>
    <w:charset w:val="00"/>
    <w:family w:val="swiss"/>
    <w:pitch w:val="variable"/>
    <w:sig w:usb0="00000087" w:usb1="00000000" w:usb2="00000000" w:usb3="00000000" w:csb0="0000001B"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E7F2" w14:textId="77777777" w:rsidR="002F1951" w:rsidRPr="009F4947" w:rsidRDefault="002F1951" w:rsidP="002F1951">
    <w:pPr>
      <w:pStyle w:val="Pidipagina"/>
      <w:jc w:val="center"/>
      <w:rPr>
        <w:rFonts w:ascii="Calibri Light" w:hAnsi="Calibri Light" w:cs="Calibri Light"/>
        <w:sz w:val="18"/>
        <w:szCs w:val="18"/>
      </w:rPr>
    </w:pPr>
    <w:r w:rsidRPr="009F4947">
      <w:rPr>
        <w:rFonts w:ascii="Calibri Light" w:hAnsi="Calibri Light" w:cs="Calibri Light"/>
        <w:sz w:val="18"/>
        <w:szCs w:val="18"/>
      </w:rPr>
      <w:t>“SE STAMPATA COPIA NON CONTROLLATA”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1357" w14:textId="7EACB928" w:rsidR="000E2DCF" w:rsidRPr="0031381A" w:rsidRDefault="00365204" w:rsidP="00207477">
    <w:pPr>
      <w:pStyle w:val="Pidipagina"/>
      <w:tabs>
        <w:tab w:val="clear" w:pos="4819"/>
        <w:tab w:val="clear" w:pos="9638"/>
        <w:tab w:val="center" w:pos="-2552"/>
        <w:tab w:val="right" w:pos="9356"/>
      </w:tabs>
      <w:rPr>
        <w:i/>
        <w:sz w:val="18"/>
        <w:szCs w:val="18"/>
      </w:rPr>
    </w:pPr>
    <w:fldSimple w:instr=" FILENAME   \* MERGEFORMAT ">
      <w:r w:rsidRPr="00365204">
        <w:rPr>
          <w:i/>
          <w:noProof/>
          <w:sz w:val="18"/>
          <w:szCs w:val="18"/>
        </w:rPr>
        <w:t>SGQA-POLITICA</w:t>
      </w:r>
      <w:r>
        <w:rPr>
          <w:noProof/>
        </w:rPr>
        <w:t xml:space="preserve"> INTEGRATA QUALITÀ E AMBIENTE</w:t>
      </w:r>
    </w:fldSimple>
    <w:r w:rsidR="000E2DCF" w:rsidRPr="0031381A">
      <w:rPr>
        <w:i/>
        <w:sz w:val="18"/>
        <w:szCs w:val="18"/>
      </w:rPr>
      <w:tab/>
      <w:t xml:space="preserve">pag. </w:t>
    </w:r>
    <w:r w:rsidR="000E2DCF" w:rsidRPr="0031381A">
      <w:rPr>
        <w:i/>
        <w:sz w:val="18"/>
        <w:szCs w:val="18"/>
      </w:rPr>
      <w:fldChar w:fldCharType="begin"/>
    </w:r>
    <w:r w:rsidR="000E2DCF" w:rsidRPr="0031381A">
      <w:rPr>
        <w:i/>
        <w:sz w:val="18"/>
        <w:szCs w:val="18"/>
      </w:rPr>
      <w:instrText xml:space="preserve"> PAGE  \* Arabic  \* MERGEFORMAT </w:instrText>
    </w:r>
    <w:r w:rsidR="000E2DCF" w:rsidRPr="0031381A">
      <w:rPr>
        <w:i/>
        <w:sz w:val="18"/>
        <w:szCs w:val="18"/>
      </w:rPr>
      <w:fldChar w:fldCharType="separate"/>
    </w:r>
    <w:r w:rsidR="000E2DCF">
      <w:rPr>
        <w:i/>
        <w:noProof/>
        <w:sz w:val="18"/>
        <w:szCs w:val="18"/>
      </w:rPr>
      <w:t>2</w:t>
    </w:r>
    <w:r w:rsidR="000E2DCF" w:rsidRPr="0031381A">
      <w:rPr>
        <w:i/>
        <w:sz w:val="18"/>
        <w:szCs w:val="18"/>
      </w:rPr>
      <w:fldChar w:fldCharType="end"/>
    </w:r>
    <w:r w:rsidR="000E2DCF" w:rsidRPr="0031381A">
      <w:rPr>
        <w:i/>
        <w:sz w:val="18"/>
        <w:szCs w:val="18"/>
      </w:rPr>
      <w:t xml:space="preserve"> di </w:t>
    </w:r>
    <w:fldSimple w:instr=" NUMPAGES  \* Arabic  \* MERGEFORMAT ">
      <w:r w:rsidR="005B0311" w:rsidRPr="005B0311">
        <w:rPr>
          <w:i/>
          <w:noProof/>
          <w:sz w:val="18"/>
          <w:szCs w:val="18"/>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679F" w14:textId="0111AB26" w:rsidR="002F1951" w:rsidRDefault="002F1951" w:rsidP="002F1951">
    <w:pPr>
      <w:pBdr>
        <w:top w:val="single" w:sz="4" w:space="0" w:color="auto"/>
      </w:pBdr>
      <w:tabs>
        <w:tab w:val="left" w:pos="3087"/>
        <w:tab w:val="left" w:pos="5353"/>
        <w:tab w:val="left" w:pos="8835"/>
        <w:tab w:val="left" w:pos="12344"/>
        <w:tab w:val="left" w:pos="14871"/>
      </w:tabs>
      <w:spacing w:before="60" w:after="60" w:line="240" w:lineRule="auto"/>
      <w:jc w:val="center"/>
      <w:rPr>
        <w:rFonts w:ascii="Calibri Light" w:hAnsi="Calibri Light" w:cs="Calibri Light"/>
        <w:bCs/>
        <w:color w:val="000000" w:themeColor="text1"/>
        <w:sz w:val="16"/>
        <w:szCs w:val="16"/>
      </w:rPr>
    </w:pPr>
    <w:r w:rsidRPr="002F1951">
      <w:rPr>
        <w:rFonts w:ascii="Calibri Light" w:hAnsi="Calibri Light" w:cs="Calibri Light"/>
        <w:bCs/>
        <w:color w:val="000000" w:themeColor="text1"/>
        <w:sz w:val="16"/>
        <w:szCs w:val="16"/>
      </w:rPr>
      <w:t>“SE STAMPATA COPIA NON CONTROLLATA”</w:t>
    </w:r>
  </w:p>
  <w:p w14:paraId="6F041873" w14:textId="051D0F3C" w:rsidR="002F1951" w:rsidRPr="002F1951" w:rsidRDefault="002F1951" w:rsidP="002F1951">
    <w:pPr>
      <w:pStyle w:val="Pidipagina"/>
      <w:tabs>
        <w:tab w:val="clear" w:pos="4819"/>
        <w:tab w:val="clear" w:pos="9638"/>
        <w:tab w:val="center" w:pos="-2552"/>
        <w:tab w:val="right" w:pos="9356"/>
      </w:tabs>
      <w:rPr>
        <w:rFonts w:ascii="Calibri Light" w:hAnsi="Calibri Light" w:cs="Calibri Light"/>
        <w:i/>
        <w:sz w:val="18"/>
        <w:szCs w:val="18"/>
      </w:rPr>
    </w:pPr>
    <w:r w:rsidRPr="002F1951">
      <w:rPr>
        <w:rFonts w:ascii="Calibri Light" w:hAnsi="Calibri Light" w:cs="Calibri Light"/>
        <w:i/>
        <w:sz w:val="18"/>
        <w:szCs w:val="18"/>
      </w:rPr>
      <w:tab/>
      <w:t xml:space="preserve">pag.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PAGE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3</w:t>
    </w:r>
    <w:r w:rsidRPr="002F1951">
      <w:rPr>
        <w:rFonts w:ascii="Calibri Light" w:hAnsi="Calibri Light" w:cs="Calibri Light"/>
        <w:i/>
        <w:sz w:val="18"/>
        <w:szCs w:val="18"/>
      </w:rPr>
      <w:fldChar w:fldCharType="end"/>
    </w:r>
    <w:r w:rsidRPr="002F1951">
      <w:rPr>
        <w:rFonts w:ascii="Calibri Light" w:hAnsi="Calibri Light" w:cs="Calibri Light"/>
        <w:i/>
        <w:sz w:val="18"/>
        <w:szCs w:val="18"/>
      </w:rPr>
      <w:t xml:space="preserve"> di </w:t>
    </w:r>
    <w:r w:rsidRPr="002F1951">
      <w:rPr>
        <w:rFonts w:ascii="Calibri Light" w:hAnsi="Calibri Light" w:cs="Calibri Light"/>
        <w:i/>
        <w:sz w:val="18"/>
        <w:szCs w:val="18"/>
      </w:rPr>
      <w:fldChar w:fldCharType="begin"/>
    </w:r>
    <w:r w:rsidRPr="002F1951">
      <w:rPr>
        <w:rFonts w:ascii="Calibri Light" w:hAnsi="Calibri Light" w:cs="Calibri Light"/>
        <w:i/>
        <w:sz w:val="18"/>
        <w:szCs w:val="18"/>
      </w:rPr>
      <w:instrText xml:space="preserve"> NUMPAGES  \* Arabic  \* MERGEFORMAT </w:instrText>
    </w:r>
    <w:r w:rsidRPr="002F1951">
      <w:rPr>
        <w:rFonts w:ascii="Calibri Light" w:hAnsi="Calibri Light" w:cs="Calibri Light"/>
        <w:i/>
        <w:sz w:val="18"/>
        <w:szCs w:val="18"/>
      </w:rPr>
      <w:fldChar w:fldCharType="separate"/>
    </w:r>
    <w:r w:rsidRPr="002F1951">
      <w:rPr>
        <w:rFonts w:ascii="Calibri Light" w:hAnsi="Calibri Light" w:cs="Calibri Light"/>
        <w:i/>
        <w:sz w:val="18"/>
        <w:szCs w:val="18"/>
      </w:rPr>
      <w:t>6</w:t>
    </w:r>
    <w:r w:rsidRPr="002F1951">
      <w:rPr>
        <w:rFonts w:ascii="Calibri Light" w:hAnsi="Calibri Light" w:cs="Calibri Light"/>
        <w: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7096C" w14:textId="77777777" w:rsidR="0067572A" w:rsidRDefault="0067572A" w:rsidP="00F17BEC">
      <w:pPr>
        <w:spacing w:before="0" w:after="0"/>
      </w:pPr>
      <w:r>
        <w:separator/>
      </w:r>
    </w:p>
  </w:footnote>
  <w:footnote w:type="continuationSeparator" w:id="0">
    <w:p w14:paraId="089658A2" w14:textId="77777777" w:rsidR="0067572A" w:rsidRDefault="0067572A" w:rsidP="00F17B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7C1B" w14:textId="3281CD81" w:rsidR="002F1951" w:rsidRPr="00A74FD8" w:rsidRDefault="007A594C" w:rsidP="002F1951">
    <w:pPr>
      <w:pStyle w:val="Intestazione"/>
    </w:pPr>
    <w:r>
      <w:rPr>
        <w:noProof/>
        <w:sz w:val="28"/>
        <w:szCs w:val="28"/>
      </w:rPr>
      <w:pict w14:anchorId="11F8DB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03736" o:spid="_x0000_s1025" type="#_x0000_t75" style="position:absolute;left:0;text-align:left;margin-left:-88.9pt;margin-top:-182.1pt;width:648.75pt;height:917.65pt;z-index:-251656192;mso-position-horizontal-relative:margin;mso-position-vertical-relative:margin" o:allowincell="f">
          <v:imagedata r:id="rId1" o:title="M PER SETTORI"/>
          <w10:wrap anchorx="margin" anchory="margin"/>
        </v:shape>
      </w:pict>
    </w:r>
    <w:r w:rsidR="0086563C">
      <w:rPr>
        <w:noProof/>
      </w:rPr>
      <mc:AlternateContent>
        <mc:Choice Requires="wps">
          <w:drawing>
            <wp:anchor distT="0" distB="0" distL="0" distR="0" simplePos="0" relativeHeight="251658240" behindDoc="0" locked="0" layoutInCell="1" allowOverlap="1" wp14:anchorId="4377EF3A" wp14:editId="437D21AD">
              <wp:simplePos x="0" y="0"/>
              <wp:positionH relativeFrom="margin">
                <wp:posOffset>-24130</wp:posOffset>
              </wp:positionH>
              <wp:positionV relativeFrom="paragraph">
                <wp:posOffset>394335</wp:posOffset>
              </wp:positionV>
              <wp:extent cx="6040755" cy="0"/>
              <wp:effectExtent l="13970" t="13335" r="12700" b="15240"/>
              <wp:wrapTopAndBottom/>
              <wp:docPr id="39262610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040755" cy="0"/>
                      </a:xfrm>
                      <a:prstGeom prst="line">
                        <a:avLst/>
                      </a:prstGeom>
                      <a:noFill/>
                      <a:ln w="19080">
                        <a:solidFill>
                          <a:srgbClr val="0083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7E855C" id="Line 6" o:spid="_x0000_s1026" style="position:absolute;flip:y;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" strokecolor="#00833d" strokeweight=".53mm">
              <o:lock v:ext="edit" shapetype="f"/>
              <w10:wrap type="topAndBottom" anchorx="margin"/>
            </v:line>
          </w:pict>
        </mc:Fallback>
      </mc:AlternateContent>
    </w:r>
    <w:bookmarkStart w:id="0" w:name="_Hlk157524899"/>
    <w:bookmarkStart w:id="1" w:name="_Hlk157524900"/>
    <w:r w:rsidR="007A3224">
      <w:rPr>
        <w:noProof/>
      </w:rPr>
      <w:drawing>
        <wp:anchor distT="0" distB="0" distL="114300" distR="114300" simplePos="0" relativeHeight="251657216" behindDoc="0" locked="0" layoutInCell="1" allowOverlap="1" wp14:anchorId="45FD47D2" wp14:editId="523986BD">
          <wp:simplePos x="0" y="0"/>
          <wp:positionH relativeFrom="column">
            <wp:posOffset>0</wp:posOffset>
          </wp:positionH>
          <wp:positionV relativeFrom="page">
            <wp:posOffset>448945</wp:posOffset>
          </wp:positionV>
          <wp:extent cx="1651000" cy="259715"/>
          <wp:effectExtent l="0" t="0" r="6350" b="6985"/>
          <wp:wrapNone/>
          <wp:docPr id="213381882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2">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7"/>
      <w:gridCol w:w="805"/>
      <w:gridCol w:w="944"/>
      <w:gridCol w:w="1277"/>
      <w:gridCol w:w="471"/>
      <w:gridCol w:w="1986"/>
      <w:gridCol w:w="1512"/>
      <w:gridCol w:w="1465"/>
    </w:tblGrid>
    <w:tr w:rsidR="000E2DCF" w:rsidRPr="00E47DBE" w14:paraId="1DF572B3" w14:textId="77777777" w:rsidTr="008E6294">
      <w:trPr>
        <w:cantSplit/>
      </w:trPr>
      <w:tc>
        <w:tcPr>
          <w:tcW w:w="2552" w:type="dxa"/>
          <w:gridSpan w:val="2"/>
          <w:vMerge w:val="restart"/>
        </w:tcPr>
        <w:p w14:paraId="1C007B39" w14:textId="77777777" w:rsidR="000E2DCF" w:rsidRPr="00E47DBE" w:rsidRDefault="000E2DCF" w:rsidP="008E6294">
          <w:pPr>
            <w:pStyle w:val="Table"/>
            <w:spacing w:before="120" w:after="0"/>
            <w:rPr>
              <w:rFonts w:ascii="Arial" w:hAnsi="Arial" w:cs="Arial"/>
              <w:sz w:val="18"/>
            </w:rPr>
          </w:pPr>
          <w:r>
            <w:tab/>
          </w:r>
          <w:r>
            <w:rPr>
              <w:rFonts w:ascii="Arial" w:hAnsi="Arial" w:cs="Arial"/>
              <w:noProof/>
            </w:rPr>
            <w:drawing>
              <wp:anchor distT="0" distB="0" distL="114300" distR="114300" simplePos="0" relativeHeight="251655168" behindDoc="0" locked="0" layoutInCell="1" allowOverlap="1" wp14:anchorId="1A26B5D1" wp14:editId="0ED8AB0D">
                <wp:simplePos x="0" y="0"/>
                <wp:positionH relativeFrom="column">
                  <wp:posOffset>-56515</wp:posOffset>
                </wp:positionH>
                <wp:positionV relativeFrom="paragraph">
                  <wp:posOffset>78105</wp:posOffset>
                </wp:positionV>
                <wp:extent cx="1572895" cy="461645"/>
                <wp:effectExtent l="0" t="0" r="0" b="0"/>
                <wp:wrapNone/>
                <wp:docPr id="712730253" name="Immagine 712730253" descr="Foto 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Foto 6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461645"/>
                        </a:xfrm>
                        <a:prstGeom prst="rect">
                          <a:avLst/>
                        </a:prstGeom>
                        <a:noFill/>
                        <a:ln>
                          <a:noFill/>
                        </a:ln>
                      </pic:spPr>
                    </pic:pic>
                  </a:graphicData>
                </a:graphic>
              </wp:anchor>
            </w:drawing>
          </w:r>
        </w:p>
      </w:tc>
      <w:tc>
        <w:tcPr>
          <w:tcW w:w="7655" w:type="dxa"/>
          <w:gridSpan w:val="6"/>
        </w:tcPr>
        <w:p w14:paraId="59840AB4" w14:textId="77777777" w:rsidR="000E2DCF" w:rsidRPr="00ED4BCE" w:rsidRDefault="000E2DCF" w:rsidP="008E6294">
          <w:pPr>
            <w:pStyle w:val="Intestazione"/>
            <w:jc w:val="center"/>
            <w:rPr>
              <w:rFonts w:ascii="Arial Rounded MT Bold" w:hAnsi="Arial Rounded MT Bold"/>
              <w:sz w:val="20"/>
              <w:szCs w:val="20"/>
            </w:rPr>
          </w:pPr>
          <w:r w:rsidRPr="00ED4BCE">
            <w:rPr>
              <w:rFonts w:ascii="Arial Rounded MT Bold" w:hAnsi="Arial Rounded MT Bold"/>
              <w:sz w:val="20"/>
              <w:szCs w:val="20"/>
            </w:rPr>
            <w:t>Manuale della qualità</w:t>
          </w:r>
          <w:r>
            <w:rPr>
              <w:rFonts w:ascii="Arial Rounded MT Bold" w:hAnsi="Arial Rounded MT Bold"/>
              <w:sz w:val="20"/>
              <w:szCs w:val="20"/>
            </w:rPr>
            <w:t xml:space="preserve"> e dell’ambiente</w:t>
          </w:r>
        </w:p>
        <w:p w14:paraId="399B82CB" w14:textId="77777777" w:rsidR="000E2DCF" w:rsidRPr="00E47DBE" w:rsidRDefault="000E2DCF" w:rsidP="008E6294">
          <w:pPr>
            <w:pStyle w:val="Table"/>
            <w:spacing w:before="240" w:after="120"/>
            <w:jc w:val="center"/>
            <w:rPr>
              <w:rFonts w:ascii="Arial" w:hAnsi="Arial" w:cs="Arial"/>
              <w:b/>
            </w:rPr>
          </w:pPr>
          <w:r w:rsidRPr="00ED4BCE">
            <w:rPr>
              <w:rFonts w:ascii="Arial Rounded MT Bold" w:hAnsi="Arial Rounded MT Bold"/>
              <w:szCs w:val="20"/>
            </w:rPr>
            <w:t xml:space="preserve">Sistema </w:t>
          </w:r>
          <w:r>
            <w:rPr>
              <w:rFonts w:ascii="Arial Rounded MT Bold" w:hAnsi="Arial Rounded MT Bold"/>
              <w:szCs w:val="20"/>
            </w:rPr>
            <w:t xml:space="preserve">integrato </w:t>
          </w:r>
          <w:r w:rsidRPr="00ED4BCE">
            <w:rPr>
              <w:rFonts w:ascii="Arial Rounded MT Bold" w:hAnsi="Arial Rounded MT Bold"/>
              <w:szCs w:val="20"/>
            </w:rPr>
            <w:t>UNI EN ISO 9001:2008</w:t>
          </w:r>
          <w:r>
            <w:rPr>
              <w:rFonts w:ascii="Arial Rounded MT Bold" w:hAnsi="Arial Rounded MT Bold"/>
              <w:szCs w:val="20"/>
            </w:rPr>
            <w:t xml:space="preserve"> </w:t>
          </w:r>
          <w:r w:rsidRPr="00B06E61">
            <w:rPr>
              <w:rFonts w:ascii="Arial Rounded MT Bold" w:hAnsi="Arial Rounded MT Bold"/>
              <w:szCs w:val="20"/>
            </w:rPr>
            <w:t>e UNI EN ISO 14001:2004</w:t>
          </w:r>
        </w:p>
      </w:tc>
    </w:tr>
    <w:tr w:rsidR="000E2DCF" w:rsidRPr="00E47DBE" w14:paraId="7ADAB0DA" w14:textId="77777777" w:rsidTr="008E6294">
      <w:trPr>
        <w:cantSplit/>
        <w:trHeight w:val="217"/>
      </w:trPr>
      <w:tc>
        <w:tcPr>
          <w:tcW w:w="2552" w:type="dxa"/>
          <w:gridSpan w:val="2"/>
          <w:vMerge/>
        </w:tcPr>
        <w:p w14:paraId="6C3E0568" w14:textId="77777777" w:rsidR="000E2DCF" w:rsidRPr="00E47DBE" w:rsidRDefault="000E2DCF" w:rsidP="008E6294">
          <w:pPr>
            <w:pStyle w:val="Table"/>
            <w:spacing w:before="20" w:after="20"/>
            <w:ind w:left="1559"/>
            <w:rPr>
              <w:rFonts w:ascii="Arial" w:hAnsi="Arial" w:cs="Arial"/>
              <w:spacing w:val="-6"/>
            </w:rPr>
          </w:pPr>
        </w:p>
      </w:tc>
      <w:tc>
        <w:tcPr>
          <w:tcW w:w="2221" w:type="dxa"/>
          <w:gridSpan w:val="2"/>
        </w:tcPr>
        <w:p w14:paraId="22625275" w14:textId="77777777" w:rsidR="000E2DCF" w:rsidRPr="00E47DBE" w:rsidRDefault="000E2DCF" w:rsidP="008E6294">
          <w:pPr>
            <w:pStyle w:val="Table"/>
            <w:spacing w:before="20" w:after="20"/>
            <w:rPr>
              <w:rFonts w:ascii="Arial" w:hAnsi="Arial" w:cs="Arial"/>
              <w:lang w:val="en-US"/>
            </w:rPr>
          </w:pPr>
          <w:proofErr w:type="spellStart"/>
          <w:r>
            <w:rPr>
              <w:rFonts w:ascii="Arial" w:hAnsi="Arial" w:cs="Arial"/>
              <w:lang w:val="en-US"/>
            </w:rPr>
            <w:t>Manuale</w:t>
          </w:r>
          <w:proofErr w:type="spellEnd"/>
        </w:p>
      </w:tc>
      <w:tc>
        <w:tcPr>
          <w:tcW w:w="2457" w:type="dxa"/>
          <w:gridSpan w:val="2"/>
        </w:tcPr>
        <w:p w14:paraId="310206BB" w14:textId="77777777" w:rsidR="000E2DCF" w:rsidRPr="00E47DBE" w:rsidRDefault="000E2DCF" w:rsidP="008E6294">
          <w:pPr>
            <w:pStyle w:val="Table"/>
            <w:spacing w:before="20" w:after="20"/>
            <w:rPr>
              <w:rFonts w:ascii="Arial" w:hAnsi="Arial" w:cs="Arial"/>
              <w:lang w:val="en-US"/>
            </w:rPr>
          </w:pPr>
          <w:r w:rsidRPr="009D5439">
            <w:rPr>
              <w:rFonts w:ascii="Arial" w:hAnsi="Arial" w:cs="Arial"/>
              <w:highlight w:val="yellow"/>
              <w:lang w:val="en-US"/>
            </w:rPr>
            <w:t xml:space="preserve">Rev. </w:t>
          </w:r>
          <w:r w:rsidRPr="009D5439">
            <w:rPr>
              <w:rFonts w:ascii="Arial" w:hAnsi="Arial" w:cs="Arial"/>
              <w:bCs/>
              <w:highlight w:val="yellow"/>
              <w:lang w:val="en-US"/>
            </w:rPr>
            <w:t xml:space="preserve">12 del </w:t>
          </w:r>
          <w:r w:rsidRPr="009D5439">
            <w:rPr>
              <w:rFonts w:ascii="Arial" w:hAnsi="Arial" w:cs="Arial"/>
              <w:highlight w:val="yellow"/>
            </w:rPr>
            <w:t>5/10/2015</w:t>
          </w:r>
        </w:p>
      </w:tc>
      <w:tc>
        <w:tcPr>
          <w:tcW w:w="2977" w:type="dxa"/>
          <w:gridSpan w:val="2"/>
        </w:tcPr>
        <w:p w14:paraId="35C8FE90" w14:textId="77777777" w:rsidR="000E2DCF" w:rsidRPr="00E47DBE" w:rsidRDefault="000E2DCF" w:rsidP="008E6294">
          <w:pPr>
            <w:pStyle w:val="Table"/>
            <w:spacing w:before="20" w:after="20"/>
            <w:jc w:val="center"/>
            <w:rPr>
              <w:rFonts w:ascii="Arial" w:hAnsi="Arial" w:cs="Arial"/>
            </w:rPr>
          </w:pPr>
          <w:r w:rsidRPr="00E47DBE">
            <w:rPr>
              <w:rFonts w:ascii="Arial" w:hAnsi="Arial" w:cs="Arial"/>
            </w:rPr>
            <w:t xml:space="preserve">Pag. </w:t>
          </w:r>
          <w:r w:rsidRPr="00E47DBE">
            <w:rPr>
              <w:rFonts w:ascii="Arial" w:hAnsi="Arial" w:cs="Arial"/>
            </w:rPr>
            <w:fldChar w:fldCharType="begin"/>
          </w:r>
          <w:r w:rsidRPr="00E47DBE">
            <w:rPr>
              <w:rFonts w:ascii="Arial" w:hAnsi="Arial" w:cs="Arial"/>
            </w:rPr>
            <w:instrText xml:space="preserve">PAGE </w:instrText>
          </w:r>
          <w:r w:rsidRPr="00E47DBE">
            <w:rPr>
              <w:rFonts w:ascii="Arial" w:hAnsi="Arial" w:cs="Arial"/>
            </w:rPr>
            <w:fldChar w:fldCharType="separate"/>
          </w:r>
          <w:r>
            <w:rPr>
              <w:rFonts w:ascii="Arial" w:hAnsi="Arial" w:cs="Arial"/>
              <w:noProof/>
            </w:rPr>
            <w:t>2</w:t>
          </w:r>
          <w:r w:rsidRPr="00E47DBE">
            <w:rPr>
              <w:rFonts w:ascii="Arial" w:hAnsi="Arial" w:cs="Arial"/>
            </w:rPr>
            <w:fldChar w:fldCharType="end"/>
          </w:r>
          <w:r w:rsidRPr="00E47DBE">
            <w:rPr>
              <w:rFonts w:ascii="Arial" w:hAnsi="Arial" w:cs="Arial"/>
            </w:rPr>
            <w:t xml:space="preserve"> di </w:t>
          </w:r>
          <w:r w:rsidRPr="00E47DBE">
            <w:rPr>
              <w:rStyle w:val="Numeropagina"/>
              <w:rFonts w:ascii="Arial" w:hAnsi="Arial" w:cs="Arial"/>
            </w:rPr>
            <w:fldChar w:fldCharType="begin"/>
          </w:r>
          <w:r w:rsidRPr="00E47DBE">
            <w:rPr>
              <w:rStyle w:val="Numeropagina"/>
              <w:rFonts w:ascii="Arial" w:hAnsi="Arial" w:cs="Arial"/>
            </w:rPr>
            <w:instrText xml:space="preserve"> NUMPAGES </w:instrText>
          </w:r>
          <w:r w:rsidRPr="00E47DBE">
            <w:rPr>
              <w:rStyle w:val="Numeropagina"/>
              <w:rFonts w:ascii="Arial" w:hAnsi="Arial" w:cs="Arial"/>
            </w:rPr>
            <w:fldChar w:fldCharType="separate"/>
          </w:r>
          <w:r w:rsidR="005B0311">
            <w:rPr>
              <w:rStyle w:val="Numeropagina"/>
              <w:rFonts w:ascii="Arial" w:hAnsi="Arial" w:cs="Arial"/>
              <w:noProof/>
            </w:rPr>
            <w:t>3</w:t>
          </w:r>
          <w:r w:rsidRPr="00E47DBE">
            <w:rPr>
              <w:rStyle w:val="Numeropagina"/>
              <w:rFonts w:ascii="Arial" w:hAnsi="Arial" w:cs="Arial"/>
            </w:rPr>
            <w:fldChar w:fldCharType="end"/>
          </w:r>
        </w:p>
      </w:tc>
    </w:tr>
    <w:tr w:rsidR="000E2DCF" w:rsidRPr="00E47DBE" w14:paraId="6EAC6B34" w14:textId="77777777" w:rsidTr="008E6294">
      <w:trPr>
        <w:cantSplit/>
        <w:trHeight w:val="217"/>
      </w:trPr>
      <w:tc>
        <w:tcPr>
          <w:tcW w:w="1747" w:type="dxa"/>
        </w:tcPr>
        <w:p w14:paraId="32BF9388"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Emesso da:</w:t>
          </w:r>
        </w:p>
      </w:tc>
      <w:tc>
        <w:tcPr>
          <w:tcW w:w="1749" w:type="dxa"/>
          <w:gridSpan w:val="2"/>
        </w:tcPr>
        <w:p w14:paraId="7A8B9774" w14:textId="77777777" w:rsidR="000E2DCF" w:rsidRPr="00E47DBE" w:rsidRDefault="000E2DCF" w:rsidP="008E6294">
          <w:pPr>
            <w:pStyle w:val="Table"/>
            <w:spacing w:before="20" w:after="20"/>
            <w:rPr>
              <w:rFonts w:ascii="Arial" w:hAnsi="Arial" w:cs="Arial"/>
              <w:i/>
            </w:rPr>
          </w:pPr>
          <w:r w:rsidRPr="00E47DBE">
            <w:rPr>
              <w:rFonts w:ascii="Arial" w:hAnsi="Arial" w:cs="Arial"/>
              <w:i/>
            </w:rPr>
            <w:t>RQA</w:t>
          </w:r>
        </w:p>
      </w:tc>
      <w:tc>
        <w:tcPr>
          <w:tcW w:w="1748" w:type="dxa"/>
          <w:gridSpan w:val="2"/>
        </w:tcPr>
        <w:p w14:paraId="583E2F2E"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Verificato da:</w:t>
          </w:r>
        </w:p>
      </w:tc>
      <w:tc>
        <w:tcPr>
          <w:tcW w:w="1986" w:type="dxa"/>
        </w:tcPr>
        <w:p w14:paraId="64A4E33B" w14:textId="77777777" w:rsidR="000E2DCF" w:rsidRPr="00E47DBE" w:rsidRDefault="000E2DCF" w:rsidP="008E6294">
          <w:pPr>
            <w:pStyle w:val="Table"/>
            <w:spacing w:before="20" w:after="20"/>
            <w:rPr>
              <w:rFonts w:ascii="Arial" w:hAnsi="Arial" w:cs="Arial"/>
              <w:i/>
            </w:rPr>
          </w:pPr>
          <w:r w:rsidRPr="00E47DBE">
            <w:rPr>
              <w:rFonts w:ascii="Arial" w:hAnsi="Arial" w:cs="Arial"/>
              <w:i/>
            </w:rPr>
            <w:t>RD</w:t>
          </w:r>
        </w:p>
      </w:tc>
      <w:tc>
        <w:tcPr>
          <w:tcW w:w="1512" w:type="dxa"/>
        </w:tcPr>
        <w:p w14:paraId="24AE4160" w14:textId="77777777" w:rsidR="000E2DCF" w:rsidRPr="00E47DBE" w:rsidRDefault="000E2DCF" w:rsidP="008E6294">
          <w:pPr>
            <w:pStyle w:val="Table"/>
            <w:spacing w:before="20" w:after="20"/>
            <w:jc w:val="right"/>
            <w:rPr>
              <w:rFonts w:ascii="Arial" w:hAnsi="Arial" w:cs="Arial"/>
              <w:i/>
            </w:rPr>
          </w:pPr>
          <w:r w:rsidRPr="00E47DBE">
            <w:rPr>
              <w:rFonts w:ascii="Arial" w:hAnsi="Arial" w:cs="Arial"/>
              <w:i/>
            </w:rPr>
            <w:t>Approvato da:</w:t>
          </w:r>
        </w:p>
      </w:tc>
      <w:tc>
        <w:tcPr>
          <w:tcW w:w="1465" w:type="dxa"/>
        </w:tcPr>
        <w:p w14:paraId="4C0ECBC7" w14:textId="77777777" w:rsidR="000E2DCF" w:rsidRPr="00E47DBE" w:rsidRDefault="000E2DCF" w:rsidP="008E6294">
          <w:pPr>
            <w:pStyle w:val="Table"/>
            <w:spacing w:before="20" w:after="20"/>
            <w:rPr>
              <w:rFonts w:ascii="Arial" w:hAnsi="Arial" w:cs="Arial"/>
              <w:i/>
            </w:rPr>
          </w:pPr>
          <w:r w:rsidRPr="00E47DBE">
            <w:rPr>
              <w:rFonts w:ascii="Arial" w:hAnsi="Arial" w:cs="Arial"/>
              <w:i/>
            </w:rPr>
            <w:t>AD</w:t>
          </w:r>
        </w:p>
      </w:tc>
    </w:tr>
  </w:tbl>
  <w:p w14:paraId="6799A8E4" w14:textId="77777777" w:rsidR="000E2DCF" w:rsidRPr="006C1D69" w:rsidRDefault="000E2DCF" w:rsidP="006C1D6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2B9B" w14:textId="071F87F7" w:rsidR="002F1951" w:rsidRPr="00A74FD8" w:rsidRDefault="00DB384D" w:rsidP="002F1951">
    <w:pPr>
      <w:pStyle w:val="Intestazione"/>
    </w:pPr>
    <w:r>
      <w:rPr>
        <w:noProof/>
      </w:rPr>
      <w:drawing>
        <wp:anchor distT="0" distB="0" distL="114300" distR="114300" simplePos="0" relativeHeight="251656192" behindDoc="0" locked="0" layoutInCell="1" allowOverlap="1" wp14:anchorId="0FCFD749" wp14:editId="2926D802">
          <wp:simplePos x="0" y="0"/>
          <wp:positionH relativeFrom="column">
            <wp:posOffset>0</wp:posOffset>
          </wp:positionH>
          <wp:positionV relativeFrom="page">
            <wp:posOffset>448945</wp:posOffset>
          </wp:positionV>
          <wp:extent cx="1651000" cy="259715"/>
          <wp:effectExtent l="0" t="0" r="6350" b="6985"/>
          <wp:wrapNone/>
          <wp:docPr id="156827428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32106" name="Immagine 1175332106"/>
                  <pic:cNvPicPr/>
                </pic:nvPicPr>
                <pic:blipFill>
                  <a:blip r:embed="rId1">
                    <a:extLst>
                      <a:ext uri="{28A0092B-C50C-407E-A947-70E740481C1C}">
                        <a14:useLocalDpi xmlns:a14="http://schemas.microsoft.com/office/drawing/2010/main" val="0"/>
                      </a:ext>
                    </a:extLst>
                  </a:blip>
                  <a:stretch>
                    <a:fillRect/>
                  </a:stretch>
                </pic:blipFill>
                <pic:spPr>
                  <a:xfrm>
                    <a:off x="0" y="0"/>
                    <a:ext cx="1651000" cy="259715"/>
                  </a:xfrm>
                  <a:prstGeom prst="rect">
                    <a:avLst/>
                  </a:prstGeom>
                </pic:spPr>
              </pic:pic>
            </a:graphicData>
          </a:graphic>
        </wp:anchor>
      </w:drawing>
    </w:r>
    <w:r w:rsidR="0086563C">
      <w:rPr>
        <w:noProof/>
      </w:rPr>
      <mc:AlternateContent>
        <mc:Choice Requires="wps">
          <w:drawing>
            <wp:anchor distT="0" distB="0" distL="0" distR="0" simplePos="0" relativeHeight="251659264" behindDoc="0" locked="0" layoutInCell="1" allowOverlap="1" wp14:anchorId="28F6639A" wp14:editId="2CC11A6D">
              <wp:simplePos x="0" y="0"/>
              <wp:positionH relativeFrom="margin">
                <wp:posOffset>-24130</wp:posOffset>
              </wp:positionH>
              <wp:positionV relativeFrom="paragraph">
                <wp:posOffset>394335</wp:posOffset>
              </wp:positionV>
              <wp:extent cx="6040755" cy="0"/>
              <wp:effectExtent l="13970" t="13335" r="12700" b="15240"/>
              <wp:wrapTopAndBottom/>
              <wp:docPr id="100796421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040755" cy="0"/>
                      </a:xfrm>
                      <a:prstGeom prst="line">
                        <a:avLst/>
                      </a:prstGeom>
                      <a:noFill/>
                      <a:ln w="19080">
                        <a:solidFill>
                          <a:srgbClr val="00833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F58F9" id="Line 3" o:spid="_x0000_s1026" style="position:absolute;flip:y;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1.9pt,31.05pt" to="473.7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" strokecolor="#00833d" strokeweight=".53mm">
              <o:lock v:ext="edit" shapetype="f"/>
              <w10:wrap type="topAndBottom"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64C"/>
    <w:multiLevelType w:val="hybridMultilevel"/>
    <w:tmpl w:val="0D06F4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32ACB"/>
    <w:multiLevelType w:val="hybridMultilevel"/>
    <w:tmpl w:val="E1A40E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6510CB"/>
    <w:multiLevelType w:val="hybridMultilevel"/>
    <w:tmpl w:val="D27EC84A"/>
    <w:lvl w:ilvl="0" w:tplc="71509F8C">
      <w:start w:val="1"/>
      <w:numFmt w:val="upperLetter"/>
      <w:pStyle w:val="Elencoletterato"/>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2CD1442"/>
    <w:multiLevelType w:val="hybridMultilevel"/>
    <w:tmpl w:val="B0F40F7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490256F"/>
    <w:multiLevelType w:val="hybridMultilevel"/>
    <w:tmpl w:val="A69C5B96"/>
    <w:lvl w:ilvl="0" w:tplc="722EEB24">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4C23E4F"/>
    <w:multiLevelType w:val="hybridMultilevel"/>
    <w:tmpl w:val="218416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6257C4B"/>
    <w:multiLevelType w:val="hybridMultilevel"/>
    <w:tmpl w:val="1CDEB43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8CA57B0"/>
    <w:multiLevelType w:val="hybridMultilevel"/>
    <w:tmpl w:val="84F8C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8D75CA7"/>
    <w:multiLevelType w:val="hybridMultilevel"/>
    <w:tmpl w:val="88EC516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90D6C51"/>
    <w:multiLevelType w:val="hybridMultilevel"/>
    <w:tmpl w:val="E31AD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B4166C6"/>
    <w:multiLevelType w:val="hybridMultilevel"/>
    <w:tmpl w:val="21B0B15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B950F7A"/>
    <w:multiLevelType w:val="hybridMultilevel"/>
    <w:tmpl w:val="D4AA36B6"/>
    <w:lvl w:ilvl="0" w:tplc="722EEB24">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E741A7C"/>
    <w:multiLevelType w:val="hybridMultilevel"/>
    <w:tmpl w:val="999C6418"/>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09846DC"/>
    <w:multiLevelType w:val="hybridMultilevel"/>
    <w:tmpl w:val="542235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3A317A8"/>
    <w:multiLevelType w:val="hybridMultilevel"/>
    <w:tmpl w:val="BD1C66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452399A"/>
    <w:multiLevelType w:val="hybridMultilevel"/>
    <w:tmpl w:val="1604FC7A"/>
    <w:lvl w:ilvl="0" w:tplc="82A69BF2">
      <w:start w:val="1"/>
      <w:numFmt w:val="bullet"/>
      <w:lvlText w:val=""/>
      <w:lvlJc w:val="left"/>
      <w:pPr>
        <w:ind w:left="720" w:hanging="360"/>
      </w:pPr>
      <w:rPr>
        <w:rFonts w:ascii="Wingdings" w:hAnsi="Wingdings" w:hint="default"/>
      </w:rPr>
    </w:lvl>
    <w:lvl w:ilvl="1" w:tplc="A63280AA"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16" w15:restartNumberingAfterBreak="0">
    <w:nsid w:val="15726BA2"/>
    <w:multiLevelType w:val="hybridMultilevel"/>
    <w:tmpl w:val="E4D418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746140A"/>
    <w:multiLevelType w:val="hybridMultilevel"/>
    <w:tmpl w:val="16784FD8"/>
    <w:lvl w:ilvl="0" w:tplc="82A69BF2">
      <w:start w:val="1"/>
      <w:numFmt w:val="bullet"/>
      <w:pStyle w:val="Elencopuntato1"/>
      <w:lvlText w:val=""/>
      <w:lvlJc w:val="left"/>
      <w:pPr>
        <w:ind w:left="720" w:hanging="360"/>
      </w:pPr>
      <w:rPr>
        <w:rFonts w:ascii="Symbol" w:hAnsi="Symbol" w:hint="default"/>
      </w:rPr>
    </w:lvl>
    <w:lvl w:ilvl="1" w:tplc="A63280AA">
      <w:numFmt w:val="bullet"/>
      <w:pStyle w:val="Elencopuntato2"/>
      <w:lvlText w:val="-"/>
      <w:lvlJc w:val="left"/>
      <w:pPr>
        <w:ind w:left="1440" w:hanging="360"/>
      </w:pPr>
      <w:rPr>
        <w:rFonts w:ascii="Arial" w:eastAsia="Times New Roman" w:hAnsi="Arial" w:cs="Arial" w:hint="default"/>
        <w:sz w:val="22"/>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18" w15:restartNumberingAfterBreak="0">
    <w:nsid w:val="17640DF6"/>
    <w:multiLevelType w:val="hybridMultilevel"/>
    <w:tmpl w:val="782ED988"/>
    <w:lvl w:ilvl="0" w:tplc="0410000B">
      <w:start w:val="1"/>
      <w:numFmt w:val="bullet"/>
      <w:lvlText w:val=""/>
      <w:lvlJc w:val="left"/>
      <w:pPr>
        <w:ind w:left="720" w:hanging="360"/>
      </w:pPr>
      <w:rPr>
        <w:rFonts w:ascii="Wingdings" w:hAnsi="Wingdings" w:hint="default"/>
      </w:rPr>
    </w:lvl>
    <w:lvl w:ilvl="1" w:tplc="04100003" w:tentative="1">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19" w15:restartNumberingAfterBreak="0">
    <w:nsid w:val="18397156"/>
    <w:multiLevelType w:val="hybridMultilevel"/>
    <w:tmpl w:val="983CDF90"/>
    <w:lvl w:ilvl="0" w:tplc="722EEB24">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A586739"/>
    <w:multiLevelType w:val="hybridMultilevel"/>
    <w:tmpl w:val="A44435BC"/>
    <w:lvl w:ilvl="0" w:tplc="823EE84A">
      <w:start w:val="1"/>
      <w:numFmt w:val="bullet"/>
      <w:lvlText w:val=""/>
      <w:lvlJc w:val="left"/>
      <w:pPr>
        <w:ind w:left="720" w:hanging="360"/>
      </w:pPr>
      <w:rPr>
        <w:rFonts w:ascii="Symbol" w:hAnsi="Symbol" w:hint="default"/>
      </w:rPr>
    </w:lvl>
    <w:lvl w:ilvl="1" w:tplc="E118FBAC" w:tentative="1">
      <w:start w:val="1"/>
      <w:numFmt w:val="bullet"/>
      <w:lvlText w:val="o"/>
      <w:lvlJc w:val="left"/>
      <w:pPr>
        <w:ind w:left="1440" w:hanging="360"/>
      </w:pPr>
      <w:rPr>
        <w:rFonts w:ascii="Courier New" w:hAnsi="Courier New" w:cs="Courier New" w:hint="default"/>
      </w:rPr>
    </w:lvl>
    <w:lvl w:ilvl="2" w:tplc="7E1ED5A4" w:tentative="1">
      <w:start w:val="1"/>
      <w:numFmt w:val="bullet"/>
      <w:lvlText w:val=""/>
      <w:lvlJc w:val="left"/>
      <w:pPr>
        <w:ind w:left="2160" w:hanging="360"/>
      </w:pPr>
      <w:rPr>
        <w:rFonts w:ascii="Wingdings" w:hAnsi="Wingdings" w:hint="default"/>
      </w:rPr>
    </w:lvl>
    <w:lvl w:ilvl="3" w:tplc="83A2696C" w:tentative="1">
      <w:start w:val="1"/>
      <w:numFmt w:val="bullet"/>
      <w:lvlText w:val=""/>
      <w:lvlJc w:val="left"/>
      <w:pPr>
        <w:ind w:left="2880" w:hanging="360"/>
      </w:pPr>
      <w:rPr>
        <w:rFonts w:ascii="Symbol" w:hAnsi="Symbol" w:hint="default"/>
      </w:rPr>
    </w:lvl>
    <w:lvl w:ilvl="4" w:tplc="BAE69676" w:tentative="1">
      <w:start w:val="1"/>
      <w:numFmt w:val="bullet"/>
      <w:lvlText w:val="o"/>
      <w:lvlJc w:val="left"/>
      <w:pPr>
        <w:ind w:left="3600" w:hanging="360"/>
      </w:pPr>
      <w:rPr>
        <w:rFonts w:ascii="Courier New" w:hAnsi="Courier New" w:cs="Courier New" w:hint="default"/>
      </w:rPr>
    </w:lvl>
    <w:lvl w:ilvl="5" w:tplc="D5E66E0C" w:tentative="1">
      <w:start w:val="1"/>
      <w:numFmt w:val="bullet"/>
      <w:lvlText w:val=""/>
      <w:lvlJc w:val="left"/>
      <w:pPr>
        <w:ind w:left="4320" w:hanging="360"/>
      </w:pPr>
      <w:rPr>
        <w:rFonts w:ascii="Wingdings" w:hAnsi="Wingdings" w:hint="default"/>
      </w:rPr>
    </w:lvl>
    <w:lvl w:ilvl="6" w:tplc="30127BE0" w:tentative="1">
      <w:start w:val="1"/>
      <w:numFmt w:val="bullet"/>
      <w:lvlText w:val=""/>
      <w:lvlJc w:val="left"/>
      <w:pPr>
        <w:ind w:left="5040" w:hanging="360"/>
      </w:pPr>
      <w:rPr>
        <w:rFonts w:ascii="Symbol" w:hAnsi="Symbol" w:hint="default"/>
      </w:rPr>
    </w:lvl>
    <w:lvl w:ilvl="7" w:tplc="D16C9B72" w:tentative="1">
      <w:start w:val="1"/>
      <w:numFmt w:val="bullet"/>
      <w:lvlText w:val="o"/>
      <w:lvlJc w:val="left"/>
      <w:pPr>
        <w:ind w:left="5760" w:hanging="360"/>
      </w:pPr>
      <w:rPr>
        <w:rFonts w:ascii="Courier New" w:hAnsi="Courier New" w:cs="Courier New" w:hint="default"/>
      </w:rPr>
    </w:lvl>
    <w:lvl w:ilvl="8" w:tplc="066E1576" w:tentative="1">
      <w:start w:val="1"/>
      <w:numFmt w:val="bullet"/>
      <w:lvlText w:val=""/>
      <w:lvlJc w:val="left"/>
      <w:pPr>
        <w:ind w:left="6480" w:hanging="360"/>
      </w:pPr>
      <w:rPr>
        <w:rFonts w:ascii="Wingdings" w:hAnsi="Wingdings" w:hint="default"/>
      </w:rPr>
    </w:lvl>
  </w:abstractNum>
  <w:abstractNum w:abstractNumId="21" w15:restartNumberingAfterBreak="0">
    <w:nsid w:val="1B7A54F4"/>
    <w:multiLevelType w:val="hybridMultilevel"/>
    <w:tmpl w:val="7BDE6790"/>
    <w:lvl w:ilvl="0" w:tplc="0410000B">
      <w:start w:val="1"/>
      <w:numFmt w:val="bullet"/>
      <w:pStyle w:val="Elenchipuntati"/>
      <w:lvlText w:val=""/>
      <w:lvlJc w:val="left"/>
      <w:pPr>
        <w:ind w:left="720" w:hanging="360"/>
      </w:pPr>
      <w:rPr>
        <w:rFonts w:ascii="Symbol" w:hAnsi="Symbol" w:hint="default"/>
      </w:rPr>
    </w:lvl>
    <w:lvl w:ilvl="1" w:tplc="04100019">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22" w15:restartNumberingAfterBreak="0">
    <w:nsid w:val="1CD83CB7"/>
    <w:multiLevelType w:val="hybridMultilevel"/>
    <w:tmpl w:val="3A0688D6"/>
    <w:lvl w:ilvl="0" w:tplc="D2323EB0">
      <w:start w:val="1"/>
      <w:numFmt w:val="decimal"/>
      <w:pStyle w:val="ElencoNumerato"/>
      <w:lvlText w:val="%1."/>
      <w:lvlJc w:val="left"/>
      <w:pPr>
        <w:ind w:left="720" w:hanging="360"/>
      </w:pPr>
    </w:lvl>
    <w:lvl w:ilvl="1" w:tplc="6FAA5CF0" w:tentative="1">
      <w:start w:val="1"/>
      <w:numFmt w:val="lowerLetter"/>
      <w:lvlText w:val="%2."/>
      <w:lvlJc w:val="left"/>
      <w:pPr>
        <w:ind w:left="1440" w:hanging="360"/>
      </w:pPr>
    </w:lvl>
    <w:lvl w:ilvl="2" w:tplc="F216E9D8" w:tentative="1">
      <w:start w:val="1"/>
      <w:numFmt w:val="lowerRoman"/>
      <w:lvlText w:val="%3."/>
      <w:lvlJc w:val="right"/>
      <w:pPr>
        <w:ind w:left="2160" w:hanging="180"/>
      </w:pPr>
    </w:lvl>
    <w:lvl w:ilvl="3" w:tplc="AC5A74A4" w:tentative="1">
      <w:start w:val="1"/>
      <w:numFmt w:val="decimal"/>
      <w:lvlText w:val="%4."/>
      <w:lvlJc w:val="left"/>
      <w:pPr>
        <w:ind w:left="2880" w:hanging="360"/>
      </w:pPr>
    </w:lvl>
    <w:lvl w:ilvl="4" w:tplc="24D2E6C4" w:tentative="1">
      <w:start w:val="1"/>
      <w:numFmt w:val="lowerLetter"/>
      <w:lvlText w:val="%5."/>
      <w:lvlJc w:val="left"/>
      <w:pPr>
        <w:ind w:left="3600" w:hanging="360"/>
      </w:pPr>
    </w:lvl>
    <w:lvl w:ilvl="5" w:tplc="B0CE73D4" w:tentative="1">
      <w:start w:val="1"/>
      <w:numFmt w:val="lowerRoman"/>
      <w:lvlText w:val="%6."/>
      <w:lvlJc w:val="right"/>
      <w:pPr>
        <w:ind w:left="4320" w:hanging="180"/>
      </w:pPr>
    </w:lvl>
    <w:lvl w:ilvl="6" w:tplc="FCE2144C" w:tentative="1">
      <w:start w:val="1"/>
      <w:numFmt w:val="decimal"/>
      <w:lvlText w:val="%7."/>
      <w:lvlJc w:val="left"/>
      <w:pPr>
        <w:ind w:left="5040" w:hanging="360"/>
      </w:pPr>
    </w:lvl>
    <w:lvl w:ilvl="7" w:tplc="129A17C8" w:tentative="1">
      <w:start w:val="1"/>
      <w:numFmt w:val="lowerLetter"/>
      <w:lvlText w:val="%8."/>
      <w:lvlJc w:val="left"/>
      <w:pPr>
        <w:ind w:left="5760" w:hanging="360"/>
      </w:pPr>
    </w:lvl>
    <w:lvl w:ilvl="8" w:tplc="A4AAB72A" w:tentative="1">
      <w:start w:val="1"/>
      <w:numFmt w:val="lowerRoman"/>
      <w:lvlText w:val="%9."/>
      <w:lvlJc w:val="right"/>
      <w:pPr>
        <w:ind w:left="6480" w:hanging="180"/>
      </w:pPr>
    </w:lvl>
  </w:abstractNum>
  <w:abstractNum w:abstractNumId="23" w15:restartNumberingAfterBreak="0">
    <w:nsid w:val="1DDE15A3"/>
    <w:multiLevelType w:val="hybridMultilevel"/>
    <w:tmpl w:val="8258CB30"/>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F4E20AF"/>
    <w:multiLevelType w:val="hybridMultilevel"/>
    <w:tmpl w:val="45403564"/>
    <w:lvl w:ilvl="0" w:tplc="4C20DCD2">
      <w:start w:val="1"/>
      <w:numFmt w:val="decimal"/>
      <w:lvlText w:val="%1)"/>
      <w:lvlJc w:val="left"/>
      <w:pPr>
        <w:ind w:left="720" w:hanging="360"/>
      </w:pPr>
      <w:rPr>
        <w:rFonts w:hint="default"/>
      </w:rPr>
    </w:lvl>
    <w:lvl w:ilvl="1" w:tplc="065E90EE" w:tentative="1">
      <w:start w:val="1"/>
      <w:numFmt w:val="lowerLetter"/>
      <w:lvlText w:val="%2."/>
      <w:lvlJc w:val="left"/>
      <w:pPr>
        <w:ind w:left="1440" w:hanging="360"/>
      </w:pPr>
    </w:lvl>
    <w:lvl w:ilvl="2" w:tplc="7CFEB854" w:tentative="1">
      <w:start w:val="1"/>
      <w:numFmt w:val="lowerRoman"/>
      <w:lvlText w:val="%3."/>
      <w:lvlJc w:val="right"/>
      <w:pPr>
        <w:ind w:left="2160" w:hanging="180"/>
      </w:pPr>
    </w:lvl>
    <w:lvl w:ilvl="3" w:tplc="210C4854" w:tentative="1">
      <w:start w:val="1"/>
      <w:numFmt w:val="decimal"/>
      <w:lvlText w:val="%4."/>
      <w:lvlJc w:val="left"/>
      <w:pPr>
        <w:ind w:left="2880" w:hanging="360"/>
      </w:pPr>
    </w:lvl>
    <w:lvl w:ilvl="4" w:tplc="1E86524A" w:tentative="1">
      <w:start w:val="1"/>
      <w:numFmt w:val="lowerLetter"/>
      <w:lvlText w:val="%5."/>
      <w:lvlJc w:val="left"/>
      <w:pPr>
        <w:ind w:left="3600" w:hanging="360"/>
      </w:pPr>
    </w:lvl>
    <w:lvl w:ilvl="5" w:tplc="59BC12DE" w:tentative="1">
      <w:start w:val="1"/>
      <w:numFmt w:val="lowerRoman"/>
      <w:lvlText w:val="%6."/>
      <w:lvlJc w:val="right"/>
      <w:pPr>
        <w:ind w:left="4320" w:hanging="180"/>
      </w:pPr>
    </w:lvl>
    <w:lvl w:ilvl="6" w:tplc="36B4268E" w:tentative="1">
      <w:start w:val="1"/>
      <w:numFmt w:val="decimal"/>
      <w:lvlText w:val="%7."/>
      <w:lvlJc w:val="left"/>
      <w:pPr>
        <w:ind w:left="5040" w:hanging="360"/>
      </w:pPr>
    </w:lvl>
    <w:lvl w:ilvl="7" w:tplc="662C2C4A" w:tentative="1">
      <w:start w:val="1"/>
      <w:numFmt w:val="lowerLetter"/>
      <w:lvlText w:val="%8."/>
      <w:lvlJc w:val="left"/>
      <w:pPr>
        <w:ind w:left="5760" w:hanging="360"/>
      </w:pPr>
    </w:lvl>
    <w:lvl w:ilvl="8" w:tplc="57245124" w:tentative="1">
      <w:start w:val="1"/>
      <w:numFmt w:val="lowerRoman"/>
      <w:lvlText w:val="%9."/>
      <w:lvlJc w:val="right"/>
      <w:pPr>
        <w:ind w:left="6480" w:hanging="180"/>
      </w:pPr>
    </w:lvl>
  </w:abstractNum>
  <w:abstractNum w:abstractNumId="25" w15:restartNumberingAfterBreak="0">
    <w:nsid w:val="1F5962D5"/>
    <w:multiLevelType w:val="hybridMultilevel"/>
    <w:tmpl w:val="F272A03E"/>
    <w:lvl w:ilvl="0" w:tplc="54EC43F2">
      <w:start w:val="1"/>
      <w:numFmt w:val="decimalZero"/>
      <w:lvlText w:val="ALLEGATO %1"/>
      <w:lvlJc w:val="left"/>
      <w:pPr>
        <w:ind w:left="1495"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211E29B7"/>
    <w:multiLevelType w:val="hybridMultilevel"/>
    <w:tmpl w:val="18F61922"/>
    <w:lvl w:ilvl="0" w:tplc="583ED0C4">
      <w:start w:val="1"/>
      <w:numFmt w:val="decimal"/>
      <w:lvlText w:val="%1)"/>
      <w:lvlJc w:val="left"/>
      <w:pPr>
        <w:ind w:left="720" w:hanging="360"/>
      </w:pPr>
      <w:rPr>
        <w:rFonts w:hint="default"/>
      </w:rPr>
    </w:lvl>
    <w:lvl w:ilvl="1" w:tplc="AFCCD382" w:tentative="1">
      <w:start w:val="1"/>
      <w:numFmt w:val="lowerLetter"/>
      <w:lvlText w:val="%2."/>
      <w:lvlJc w:val="left"/>
      <w:pPr>
        <w:ind w:left="1440" w:hanging="360"/>
      </w:pPr>
    </w:lvl>
    <w:lvl w:ilvl="2" w:tplc="D0340728" w:tentative="1">
      <w:start w:val="1"/>
      <w:numFmt w:val="lowerRoman"/>
      <w:lvlText w:val="%3."/>
      <w:lvlJc w:val="right"/>
      <w:pPr>
        <w:ind w:left="2160" w:hanging="180"/>
      </w:pPr>
    </w:lvl>
    <w:lvl w:ilvl="3" w:tplc="DEE47880" w:tentative="1">
      <w:start w:val="1"/>
      <w:numFmt w:val="decimal"/>
      <w:lvlText w:val="%4."/>
      <w:lvlJc w:val="left"/>
      <w:pPr>
        <w:ind w:left="2880" w:hanging="360"/>
      </w:pPr>
    </w:lvl>
    <w:lvl w:ilvl="4" w:tplc="5AA264F4" w:tentative="1">
      <w:start w:val="1"/>
      <w:numFmt w:val="lowerLetter"/>
      <w:lvlText w:val="%5."/>
      <w:lvlJc w:val="left"/>
      <w:pPr>
        <w:ind w:left="3600" w:hanging="360"/>
      </w:pPr>
    </w:lvl>
    <w:lvl w:ilvl="5" w:tplc="5986FF5A" w:tentative="1">
      <w:start w:val="1"/>
      <w:numFmt w:val="lowerRoman"/>
      <w:lvlText w:val="%6."/>
      <w:lvlJc w:val="right"/>
      <w:pPr>
        <w:ind w:left="4320" w:hanging="180"/>
      </w:pPr>
    </w:lvl>
    <w:lvl w:ilvl="6" w:tplc="D1A67E3A" w:tentative="1">
      <w:start w:val="1"/>
      <w:numFmt w:val="decimal"/>
      <w:lvlText w:val="%7."/>
      <w:lvlJc w:val="left"/>
      <w:pPr>
        <w:ind w:left="5040" w:hanging="360"/>
      </w:pPr>
    </w:lvl>
    <w:lvl w:ilvl="7" w:tplc="DEC26B3C" w:tentative="1">
      <w:start w:val="1"/>
      <w:numFmt w:val="lowerLetter"/>
      <w:lvlText w:val="%8."/>
      <w:lvlJc w:val="left"/>
      <w:pPr>
        <w:ind w:left="5760" w:hanging="360"/>
      </w:pPr>
    </w:lvl>
    <w:lvl w:ilvl="8" w:tplc="62C81BFC" w:tentative="1">
      <w:start w:val="1"/>
      <w:numFmt w:val="lowerRoman"/>
      <w:lvlText w:val="%9."/>
      <w:lvlJc w:val="right"/>
      <w:pPr>
        <w:ind w:left="6480" w:hanging="180"/>
      </w:pPr>
    </w:lvl>
  </w:abstractNum>
  <w:abstractNum w:abstractNumId="27" w15:restartNumberingAfterBreak="0">
    <w:nsid w:val="24190F8A"/>
    <w:multiLevelType w:val="hybridMultilevel"/>
    <w:tmpl w:val="8D36C69C"/>
    <w:lvl w:ilvl="0" w:tplc="04100001">
      <w:start w:val="1"/>
      <w:numFmt w:val="bullet"/>
      <w:lvlText w:val=""/>
      <w:lvlJc w:val="left"/>
      <w:pPr>
        <w:ind w:left="1146" w:hanging="360"/>
      </w:pPr>
      <w:rPr>
        <w:rFonts w:ascii="Symbol" w:hAnsi="Symbol" w:hint="default"/>
      </w:rPr>
    </w:lvl>
    <w:lvl w:ilvl="1" w:tplc="D2F6A178">
      <w:numFmt w:val="bullet"/>
      <w:lvlText w:val="•"/>
      <w:lvlJc w:val="left"/>
      <w:pPr>
        <w:ind w:left="1866" w:hanging="360"/>
      </w:pPr>
      <w:rPr>
        <w:rFonts w:ascii="Calibri" w:eastAsiaTheme="minorHAnsi" w:hAnsi="Calibri" w:cs="Calibri" w:hint="default"/>
      </w:rPr>
    </w:lvl>
    <w:lvl w:ilvl="2" w:tplc="04100005">
      <w:start w:val="1"/>
      <w:numFmt w:val="bullet"/>
      <w:lvlText w:val=""/>
      <w:lvlJc w:val="left"/>
      <w:pPr>
        <w:ind w:left="2586" w:hanging="360"/>
      </w:pPr>
      <w:rPr>
        <w:rFonts w:ascii="Wingdings" w:hAnsi="Wingdings" w:hint="default"/>
      </w:rPr>
    </w:lvl>
    <w:lvl w:ilvl="3" w:tplc="04100001">
      <w:start w:val="1"/>
      <w:numFmt w:val="bullet"/>
      <w:lvlText w:val=""/>
      <w:lvlJc w:val="left"/>
      <w:pPr>
        <w:ind w:left="3306" w:hanging="360"/>
      </w:pPr>
      <w:rPr>
        <w:rFonts w:ascii="Symbol" w:hAnsi="Symbol" w:hint="default"/>
      </w:rPr>
    </w:lvl>
    <w:lvl w:ilvl="4" w:tplc="04100003">
      <w:start w:val="1"/>
      <w:numFmt w:val="bullet"/>
      <w:lvlText w:val="o"/>
      <w:lvlJc w:val="left"/>
      <w:pPr>
        <w:ind w:left="4026" w:hanging="360"/>
      </w:pPr>
      <w:rPr>
        <w:rFonts w:ascii="Courier New" w:hAnsi="Courier New" w:cs="Courier New" w:hint="default"/>
      </w:rPr>
    </w:lvl>
    <w:lvl w:ilvl="5" w:tplc="04100005">
      <w:start w:val="1"/>
      <w:numFmt w:val="bullet"/>
      <w:lvlText w:val=""/>
      <w:lvlJc w:val="left"/>
      <w:pPr>
        <w:ind w:left="4746" w:hanging="360"/>
      </w:pPr>
      <w:rPr>
        <w:rFonts w:ascii="Wingdings" w:hAnsi="Wingdings" w:hint="default"/>
      </w:rPr>
    </w:lvl>
    <w:lvl w:ilvl="6" w:tplc="04100001">
      <w:start w:val="1"/>
      <w:numFmt w:val="bullet"/>
      <w:lvlText w:val=""/>
      <w:lvlJc w:val="left"/>
      <w:pPr>
        <w:ind w:left="5466" w:hanging="360"/>
      </w:pPr>
      <w:rPr>
        <w:rFonts w:ascii="Symbol" w:hAnsi="Symbol" w:hint="default"/>
      </w:rPr>
    </w:lvl>
    <w:lvl w:ilvl="7" w:tplc="04100003">
      <w:start w:val="1"/>
      <w:numFmt w:val="bullet"/>
      <w:lvlText w:val="o"/>
      <w:lvlJc w:val="left"/>
      <w:pPr>
        <w:ind w:left="6186" w:hanging="360"/>
      </w:pPr>
      <w:rPr>
        <w:rFonts w:ascii="Courier New" w:hAnsi="Courier New" w:cs="Courier New" w:hint="default"/>
      </w:rPr>
    </w:lvl>
    <w:lvl w:ilvl="8" w:tplc="04100005">
      <w:start w:val="1"/>
      <w:numFmt w:val="bullet"/>
      <w:lvlText w:val=""/>
      <w:lvlJc w:val="left"/>
      <w:pPr>
        <w:ind w:left="6906" w:hanging="360"/>
      </w:pPr>
      <w:rPr>
        <w:rFonts w:ascii="Wingdings" w:hAnsi="Wingdings" w:hint="default"/>
      </w:rPr>
    </w:lvl>
  </w:abstractNum>
  <w:abstractNum w:abstractNumId="28" w15:restartNumberingAfterBreak="0">
    <w:nsid w:val="26FF4448"/>
    <w:multiLevelType w:val="hybridMultilevel"/>
    <w:tmpl w:val="5BFE763C"/>
    <w:lvl w:ilvl="0" w:tplc="6418849E">
      <w:start w:val="1"/>
      <w:numFmt w:val="bullet"/>
      <w:lvlText w:val=""/>
      <w:lvlJc w:val="left"/>
      <w:pPr>
        <w:ind w:left="720" w:hanging="360"/>
      </w:pPr>
      <w:rPr>
        <w:rFonts w:ascii="Wingdings" w:hAnsi="Wingdings"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29" w15:restartNumberingAfterBreak="0">
    <w:nsid w:val="28FF7BCF"/>
    <w:multiLevelType w:val="hybridMultilevel"/>
    <w:tmpl w:val="2BA02514"/>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98B69FF"/>
    <w:multiLevelType w:val="hybridMultilevel"/>
    <w:tmpl w:val="5AEA55D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B8078EA"/>
    <w:multiLevelType w:val="hybridMultilevel"/>
    <w:tmpl w:val="F6A25C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BA524EA"/>
    <w:multiLevelType w:val="hybridMultilevel"/>
    <w:tmpl w:val="C9ECF5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D8F7B42"/>
    <w:multiLevelType w:val="hybridMultilevel"/>
    <w:tmpl w:val="60564460"/>
    <w:lvl w:ilvl="0" w:tplc="722EEB24">
      <w:numFmt w:val="bullet"/>
      <w:lvlText w:val="•"/>
      <w:lvlJc w:val="left"/>
      <w:pPr>
        <w:ind w:left="1068" w:hanging="708"/>
      </w:pPr>
      <w:rPr>
        <w:rFonts w:ascii="Calibri Light" w:eastAsia="Arial"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DA54C7C"/>
    <w:multiLevelType w:val="hybridMultilevel"/>
    <w:tmpl w:val="03DC5DAE"/>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2EFD5791"/>
    <w:multiLevelType w:val="hybridMultilevel"/>
    <w:tmpl w:val="2508ED7C"/>
    <w:lvl w:ilvl="0" w:tplc="722EEB24">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324E0AF4"/>
    <w:multiLevelType w:val="hybridMultilevel"/>
    <w:tmpl w:val="D9DA153A"/>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69079A7"/>
    <w:multiLevelType w:val="hybridMultilevel"/>
    <w:tmpl w:val="E5FCAF24"/>
    <w:lvl w:ilvl="0" w:tplc="DE18EB8C">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39B77198"/>
    <w:multiLevelType w:val="hybridMultilevel"/>
    <w:tmpl w:val="63AC1F82"/>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3BD6517B"/>
    <w:multiLevelType w:val="hybridMultilevel"/>
    <w:tmpl w:val="61D244D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0" w15:restartNumberingAfterBreak="0">
    <w:nsid w:val="3BEF6EEC"/>
    <w:multiLevelType w:val="hybridMultilevel"/>
    <w:tmpl w:val="584E2E84"/>
    <w:lvl w:ilvl="0" w:tplc="84122A96">
      <w:start w:val="1"/>
      <w:numFmt w:val="bullet"/>
      <w:lvlText w:val=""/>
      <w:lvlJc w:val="left"/>
      <w:pPr>
        <w:ind w:left="720" w:hanging="360"/>
      </w:pPr>
      <w:rPr>
        <w:rFonts w:ascii="Symbol" w:hAnsi="Symbol" w:hint="default"/>
      </w:rPr>
    </w:lvl>
    <w:lvl w:ilvl="1" w:tplc="3B64F56C" w:tentative="1">
      <w:start w:val="1"/>
      <w:numFmt w:val="bullet"/>
      <w:lvlText w:val="o"/>
      <w:lvlJc w:val="left"/>
      <w:pPr>
        <w:ind w:left="1440" w:hanging="360"/>
      </w:pPr>
      <w:rPr>
        <w:rFonts w:ascii="Courier New" w:hAnsi="Courier New" w:cs="Courier New" w:hint="default"/>
      </w:rPr>
    </w:lvl>
    <w:lvl w:ilvl="2" w:tplc="D1A8A832" w:tentative="1">
      <w:start w:val="1"/>
      <w:numFmt w:val="bullet"/>
      <w:lvlText w:val=""/>
      <w:lvlJc w:val="left"/>
      <w:pPr>
        <w:ind w:left="2160" w:hanging="360"/>
      </w:pPr>
      <w:rPr>
        <w:rFonts w:ascii="Wingdings" w:hAnsi="Wingdings" w:hint="default"/>
      </w:rPr>
    </w:lvl>
    <w:lvl w:ilvl="3" w:tplc="001ED502" w:tentative="1">
      <w:start w:val="1"/>
      <w:numFmt w:val="bullet"/>
      <w:lvlText w:val=""/>
      <w:lvlJc w:val="left"/>
      <w:pPr>
        <w:ind w:left="2880" w:hanging="360"/>
      </w:pPr>
      <w:rPr>
        <w:rFonts w:ascii="Symbol" w:hAnsi="Symbol" w:hint="default"/>
      </w:rPr>
    </w:lvl>
    <w:lvl w:ilvl="4" w:tplc="306C210E" w:tentative="1">
      <w:start w:val="1"/>
      <w:numFmt w:val="bullet"/>
      <w:lvlText w:val="o"/>
      <w:lvlJc w:val="left"/>
      <w:pPr>
        <w:ind w:left="3600" w:hanging="360"/>
      </w:pPr>
      <w:rPr>
        <w:rFonts w:ascii="Courier New" w:hAnsi="Courier New" w:cs="Courier New" w:hint="default"/>
      </w:rPr>
    </w:lvl>
    <w:lvl w:ilvl="5" w:tplc="6D26CF84" w:tentative="1">
      <w:start w:val="1"/>
      <w:numFmt w:val="bullet"/>
      <w:lvlText w:val=""/>
      <w:lvlJc w:val="left"/>
      <w:pPr>
        <w:ind w:left="4320" w:hanging="360"/>
      </w:pPr>
      <w:rPr>
        <w:rFonts w:ascii="Wingdings" w:hAnsi="Wingdings" w:hint="default"/>
      </w:rPr>
    </w:lvl>
    <w:lvl w:ilvl="6" w:tplc="7D6642B8" w:tentative="1">
      <w:start w:val="1"/>
      <w:numFmt w:val="bullet"/>
      <w:lvlText w:val=""/>
      <w:lvlJc w:val="left"/>
      <w:pPr>
        <w:ind w:left="5040" w:hanging="360"/>
      </w:pPr>
      <w:rPr>
        <w:rFonts w:ascii="Symbol" w:hAnsi="Symbol" w:hint="default"/>
      </w:rPr>
    </w:lvl>
    <w:lvl w:ilvl="7" w:tplc="1188CCBC" w:tentative="1">
      <w:start w:val="1"/>
      <w:numFmt w:val="bullet"/>
      <w:lvlText w:val="o"/>
      <w:lvlJc w:val="left"/>
      <w:pPr>
        <w:ind w:left="5760" w:hanging="360"/>
      </w:pPr>
      <w:rPr>
        <w:rFonts w:ascii="Courier New" w:hAnsi="Courier New" w:cs="Courier New" w:hint="default"/>
      </w:rPr>
    </w:lvl>
    <w:lvl w:ilvl="8" w:tplc="DF80EA6C" w:tentative="1">
      <w:start w:val="1"/>
      <w:numFmt w:val="bullet"/>
      <w:lvlText w:val=""/>
      <w:lvlJc w:val="left"/>
      <w:pPr>
        <w:ind w:left="6480" w:hanging="360"/>
      </w:pPr>
      <w:rPr>
        <w:rFonts w:ascii="Wingdings" w:hAnsi="Wingdings" w:hint="default"/>
      </w:rPr>
    </w:lvl>
  </w:abstractNum>
  <w:abstractNum w:abstractNumId="41" w15:restartNumberingAfterBreak="0">
    <w:nsid w:val="40DB5AB2"/>
    <w:multiLevelType w:val="hybridMultilevel"/>
    <w:tmpl w:val="301E77D6"/>
    <w:lvl w:ilvl="0" w:tplc="09D6B0DE">
      <w:start w:val="1"/>
      <w:numFmt w:val="bullet"/>
      <w:lvlText w:val=""/>
      <w:lvlJc w:val="left"/>
      <w:pPr>
        <w:ind w:left="720" w:hanging="360"/>
      </w:pPr>
      <w:rPr>
        <w:rFonts w:ascii="Symbol" w:hAnsi="Symbol" w:hint="default"/>
      </w:rPr>
    </w:lvl>
    <w:lvl w:ilvl="1" w:tplc="B6126E84" w:tentative="1">
      <w:start w:val="1"/>
      <w:numFmt w:val="bullet"/>
      <w:lvlText w:val="o"/>
      <w:lvlJc w:val="left"/>
      <w:pPr>
        <w:ind w:left="1440" w:hanging="360"/>
      </w:pPr>
      <w:rPr>
        <w:rFonts w:ascii="Courier New" w:hAnsi="Courier New" w:cs="Courier New" w:hint="default"/>
      </w:rPr>
    </w:lvl>
    <w:lvl w:ilvl="2" w:tplc="2092DF9E" w:tentative="1">
      <w:start w:val="1"/>
      <w:numFmt w:val="bullet"/>
      <w:lvlText w:val=""/>
      <w:lvlJc w:val="left"/>
      <w:pPr>
        <w:ind w:left="2160" w:hanging="360"/>
      </w:pPr>
      <w:rPr>
        <w:rFonts w:ascii="Wingdings" w:hAnsi="Wingdings" w:hint="default"/>
      </w:rPr>
    </w:lvl>
    <w:lvl w:ilvl="3" w:tplc="4E86BEC6" w:tentative="1">
      <w:start w:val="1"/>
      <w:numFmt w:val="bullet"/>
      <w:lvlText w:val=""/>
      <w:lvlJc w:val="left"/>
      <w:pPr>
        <w:ind w:left="2880" w:hanging="360"/>
      </w:pPr>
      <w:rPr>
        <w:rFonts w:ascii="Symbol" w:hAnsi="Symbol" w:hint="default"/>
      </w:rPr>
    </w:lvl>
    <w:lvl w:ilvl="4" w:tplc="563241F0" w:tentative="1">
      <w:start w:val="1"/>
      <w:numFmt w:val="bullet"/>
      <w:lvlText w:val="o"/>
      <w:lvlJc w:val="left"/>
      <w:pPr>
        <w:ind w:left="3600" w:hanging="360"/>
      </w:pPr>
      <w:rPr>
        <w:rFonts w:ascii="Courier New" w:hAnsi="Courier New" w:cs="Courier New" w:hint="default"/>
      </w:rPr>
    </w:lvl>
    <w:lvl w:ilvl="5" w:tplc="253E20EC" w:tentative="1">
      <w:start w:val="1"/>
      <w:numFmt w:val="bullet"/>
      <w:lvlText w:val=""/>
      <w:lvlJc w:val="left"/>
      <w:pPr>
        <w:ind w:left="4320" w:hanging="360"/>
      </w:pPr>
      <w:rPr>
        <w:rFonts w:ascii="Wingdings" w:hAnsi="Wingdings" w:hint="default"/>
      </w:rPr>
    </w:lvl>
    <w:lvl w:ilvl="6" w:tplc="77D4A21A" w:tentative="1">
      <w:start w:val="1"/>
      <w:numFmt w:val="bullet"/>
      <w:lvlText w:val=""/>
      <w:lvlJc w:val="left"/>
      <w:pPr>
        <w:ind w:left="5040" w:hanging="360"/>
      </w:pPr>
      <w:rPr>
        <w:rFonts w:ascii="Symbol" w:hAnsi="Symbol" w:hint="default"/>
      </w:rPr>
    </w:lvl>
    <w:lvl w:ilvl="7" w:tplc="40124D66" w:tentative="1">
      <w:start w:val="1"/>
      <w:numFmt w:val="bullet"/>
      <w:lvlText w:val="o"/>
      <w:lvlJc w:val="left"/>
      <w:pPr>
        <w:ind w:left="5760" w:hanging="360"/>
      </w:pPr>
      <w:rPr>
        <w:rFonts w:ascii="Courier New" w:hAnsi="Courier New" w:cs="Courier New" w:hint="default"/>
      </w:rPr>
    </w:lvl>
    <w:lvl w:ilvl="8" w:tplc="963288E2" w:tentative="1">
      <w:start w:val="1"/>
      <w:numFmt w:val="bullet"/>
      <w:lvlText w:val=""/>
      <w:lvlJc w:val="left"/>
      <w:pPr>
        <w:ind w:left="6480" w:hanging="360"/>
      </w:pPr>
      <w:rPr>
        <w:rFonts w:ascii="Wingdings" w:hAnsi="Wingdings" w:hint="default"/>
      </w:rPr>
    </w:lvl>
  </w:abstractNum>
  <w:abstractNum w:abstractNumId="42" w15:restartNumberingAfterBreak="0">
    <w:nsid w:val="40E30219"/>
    <w:multiLevelType w:val="hybridMultilevel"/>
    <w:tmpl w:val="9D902476"/>
    <w:lvl w:ilvl="0" w:tplc="04100001">
      <w:start w:val="1"/>
      <w:numFmt w:val="decimal"/>
      <w:lvlText w:val="%1)"/>
      <w:lvlJc w:val="left"/>
      <w:pPr>
        <w:ind w:left="720" w:hanging="360"/>
      </w:pPr>
      <w:rPr>
        <w:rFonts w:hint="default"/>
      </w:rPr>
    </w:lvl>
    <w:lvl w:ilvl="1" w:tplc="04100003" w:tentative="1">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43" w15:restartNumberingAfterBreak="0">
    <w:nsid w:val="416B5F7A"/>
    <w:multiLevelType w:val="hybridMultilevel"/>
    <w:tmpl w:val="34C602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418F5000"/>
    <w:multiLevelType w:val="hybridMultilevel"/>
    <w:tmpl w:val="BE8EEC20"/>
    <w:lvl w:ilvl="0" w:tplc="6418849E">
      <w:start w:val="1"/>
      <w:numFmt w:val="bullet"/>
      <w:lvlText w:val=""/>
      <w:lvlJc w:val="left"/>
      <w:pPr>
        <w:ind w:left="720" w:hanging="360"/>
      </w:pPr>
      <w:rPr>
        <w:rFonts w:ascii="Wingdings" w:hAnsi="Wingdings"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45" w15:restartNumberingAfterBreak="0">
    <w:nsid w:val="44681757"/>
    <w:multiLevelType w:val="hybridMultilevel"/>
    <w:tmpl w:val="29F404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46461F84"/>
    <w:multiLevelType w:val="hybridMultilevel"/>
    <w:tmpl w:val="784A1212"/>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4674111D"/>
    <w:multiLevelType w:val="hybridMultilevel"/>
    <w:tmpl w:val="636CA96A"/>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49E40445"/>
    <w:multiLevelType w:val="multilevel"/>
    <w:tmpl w:val="017401E0"/>
    <w:lvl w:ilvl="0">
      <w:start w:val="1"/>
      <w:numFmt w:val="bullet"/>
      <w:pStyle w:val="Puntoelenco"/>
      <w:lvlText w:val=""/>
      <w:lvlJc w:val="left"/>
      <w:pPr>
        <w:tabs>
          <w:tab w:val="num" w:pos="1287"/>
        </w:tabs>
        <w:ind w:left="1287" w:hanging="360"/>
      </w:pPr>
      <w:rPr>
        <w:rFonts w:ascii="Symbol" w:hAnsi="Symbol"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9" w15:restartNumberingAfterBreak="0">
    <w:nsid w:val="4C0D49E9"/>
    <w:multiLevelType w:val="hybridMultilevel"/>
    <w:tmpl w:val="5B949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4E6548C5"/>
    <w:multiLevelType w:val="hybridMultilevel"/>
    <w:tmpl w:val="E04C426C"/>
    <w:lvl w:ilvl="0" w:tplc="0442D5B2">
      <w:start w:val="1"/>
      <w:numFmt w:val="bullet"/>
      <w:lvlText w:val=""/>
      <w:lvlJc w:val="left"/>
      <w:pPr>
        <w:ind w:left="720" w:hanging="360"/>
      </w:pPr>
      <w:rPr>
        <w:rFonts w:ascii="Symbol" w:hAnsi="Symbol" w:hint="default"/>
      </w:rPr>
    </w:lvl>
    <w:lvl w:ilvl="1" w:tplc="BD0286D6" w:tentative="1">
      <w:start w:val="1"/>
      <w:numFmt w:val="bullet"/>
      <w:lvlText w:val="o"/>
      <w:lvlJc w:val="left"/>
      <w:pPr>
        <w:ind w:left="1440" w:hanging="360"/>
      </w:pPr>
      <w:rPr>
        <w:rFonts w:ascii="Courier New" w:hAnsi="Courier New" w:cs="Courier New" w:hint="default"/>
      </w:rPr>
    </w:lvl>
    <w:lvl w:ilvl="2" w:tplc="471E9FD8" w:tentative="1">
      <w:start w:val="1"/>
      <w:numFmt w:val="bullet"/>
      <w:lvlText w:val=""/>
      <w:lvlJc w:val="left"/>
      <w:pPr>
        <w:ind w:left="2160" w:hanging="360"/>
      </w:pPr>
      <w:rPr>
        <w:rFonts w:ascii="Wingdings" w:hAnsi="Wingdings" w:hint="default"/>
      </w:rPr>
    </w:lvl>
    <w:lvl w:ilvl="3" w:tplc="9082351E" w:tentative="1">
      <w:start w:val="1"/>
      <w:numFmt w:val="bullet"/>
      <w:lvlText w:val=""/>
      <w:lvlJc w:val="left"/>
      <w:pPr>
        <w:ind w:left="2880" w:hanging="360"/>
      </w:pPr>
      <w:rPr>
        <w:rFonts w:ascii="Symbol" w:hAnsi="Symbol" w:hint="default"/>
      </w:rPr>
    </w:lvl>
    <w:lvl w:ilvl="4" w:tplc="1DD00514" w:tentative="1">
      <w:start w:val="1"/>
      <w:numFmt w:val="bullet"/>
      <w:lvlText w:val="o"/>
      <w:lvlJc w:val="left"/>
      <w:pPr>
        <w:ind w:left="3600" w:hanging="360"/>
      </w:pPr>
      <w:rPr>
        <w:rFonts w:ascii="Courier New" w:hAnsi="Courier New" w:cs="Courier New" w:hint="default"/>
      </w:rPr>
    </w:lvl>
    <w:lvl w:ilvl="5" w:tplc="175C8BA6" w:tentative="1">
      <w:start w:val="1"/>
      <w:numFmt w:val="bullet"/>
      <w:lvlText w:val=""/>
      <w:lvlJc w:val="left"/>
      <w:pPr>
        <w:ind w:left="4320" w:hanging="360"/>
      </w:pPr>
      <w:rPr>
        <w:rFonts w:ascii="Wingdings" w:hAnsi="Wingdings" w:hint="default"/>
      </w:rPr>
    </w:lvl>
    <w:lvl w:ilvl="6" w:tplc="E93E9952" w:tentative="1">
      <w:start w:val="1"/>
      <w:numFmt w:val="bullet"/>
      <w:lvlText w:val=""/>
      <w:lvlJc w:val="left"/>
      <w:pPr>
        <w:ind w:left="5040" w:hanging="360"/>
      </w:pPr>
      <w:rPr>
        <w:rFonts w:ascii="Symbol" w:hAnsi="Symbol" w:hint="default"/>
      </w:rPr>
    </w:lvl>
    <w:lvl w:ilvl="7" w:tplc="61381180" w:tentative="1">
      <w:start w:val="1"/>
      <w:numFmt w:val="bullet"/>
      <w:lvlText w:val="o"/>
      <w:lvlJc w:val="left"/>
      <w:pPr>
        <w:ind w:left="5760" w:hanging="360"/>
      </w:pPr>
      <w:rPr>
        <w:rFonts w:ascii="Courier New" w:hAnsi="Courier New" w:cs="Courier New" w:hint="default"/>
      </w:rPr>
    </w:lvl>
    <w:lvl w:ilvl="8" w:tplc="AB1E10CE" w:tentative="1">
      <w:start w:val="1"/>
      <w:numFmt w:val="bullet"/>
      <w:lvlText w:val=""/>
      <w:lvlJc w:val="left"/>
      <w:pPr>
        <w:ind w:left="6480" w:hanging="360"/>
      </w:pPr>
      <w:rPr>
        <w:rFonts w:ascii="Wingdings" w:hAnsi="Wingdings" w:hint="default"/>
      </w:rPr>
    </w:lvl>
  </w:abstractNum>
  <w:abstractNum w:abstractNumId="51" w15:restartNumberingAfterBreak="0">
    <w:nsid w:val="4EF843C4"/>
    <w:multiLevelType w:val="hybridMultilevel"/>
    <w:tmpl w:val="D69CD674"/>
    <w:lvl w:ilvl="0" w:tplc="4D4CB242">
      <w:start w:val="1"/>
      <w:numFmt w:val="bullet"/>
      <w:lvlText w:val=""/>
      <w:lvlJc w:val="left"/>
      <w:pPr>
        <w:ind w:left="720" w:hanging="360"/>
      </w:pPr>
      <w:rPr>
        <w:rFonts w:ascii="Wingdings" w:hAnsi="Wingdings" w:hint="default"/>
      </w:rPr>
    </w:lvl>
    <w:lvl w:ilvl="1" w:tplc="3E6AF350" w:tentative="1">
      <w:start w:val="1"/>
      <w:numFmt w:val="bullet"/>
      <w:lvlText w:val="o"/>
      <w:lvlJc w:val="left"/>
      <w:pPr>
        <w:ind w:left="1440" w:hanging="360"/>
      </w:pPr>
      <w:rPr>
        <w:rFonts w:ascii="Courier New" w:hAnsi="Courier New" w:cs="Courier New" w:hint="default"/>
      </w:rPr>
    </w:lvl>
    <w:lvl w:ilvl="2" w:tplc="EFD8CF14" w:tentative="1">
      <w:start w:val="1"/>
      <w:numFmt w:val="bullet"/>
      <w:lvlText w:val=""/>
      <w:lvlJc w:val="left"/>
      <w:pPr>
        <w:ind w:left="2160" w:hanging="360"/>
      </w:pPr>
      <w:rPr>
        <w:rFonts w:ascii="Wingdings" w:hAnsi="Wingdings" w:hint="default"/>
      </w:rPr>
    </w:lvl>
    <w:lvl w:ilvl="3" w:tplc="D13EF716" w:tentative="1">
      <w:start w:val="1"/>
      <w:numFmt w:val="bullet"/>
      <w:lvlText w:val=""/>
      <w:lvlJc w:val="left"/>
      <w:pPr>
        <w:ind w:left="2880" w:hanging="360"/>
      </w:pPr>
      <w:rPr>
        <w:rFonts w:ascii="Symbol" w:hAnsi="Symbol" w:hint="default"/>
      </w:rPr>
    </w:lvl>
    <w:lvl w:ilvl="4" w:tplc="B0E276EE" w:tentative="1">
      <w:start w:val="1"/>
      <w:numFmt w:val="bullet"/>
      <w:lvlText w:val="o"/>
      <w:lvlJc w:val="left"/>
      <w:pPr>
        <w:ind w:left="3600" w:hanging="360"/>
      </w:pPr>
      <w:rPr>
        <w:rFonts w:ascii="Courier New" w:hAnsi="Courier New" w:cs="Courier New" w:hint="default"/>
      </w:rPr>
    </w:lvl>
    <w:lvl w:ilvl="5" w:tplc="E93078EA" w:tentative="1">
      <w:start w:val="1"/>
      <w:numFmt w:val="bullet"/>
      <w:lvlText w:val=""/>
      <w:lvlJc w:val="left"/>
      <w:pPr>
        <w:ind w:left="4320" w:hanging="360"/>
      </w:pPr>
      <w:rPr>
        <w:rFonts w:ascii="Wingdings" w:hAnsi="Wingdings" w:hint="default"/>
      </w:rPr>
    </w:lvl>
    <w:lvl w:ilvl="6" w:tplc="1A220F58" w:tentative="1">
      <w:start w:val="1"/>
      <w:numFmt w:val="bullet"/>
      <w:lvlText w:val=""/>
      <w:lvlJc w:val="left"/>
      <w:pPr>
        <w:ind w:left="5040" w:hanging="360"/>
      </w:pPr>
      <w:rPr>
        <w:rFonts w:ascii="Symbol" w:hAnsi="Symbol" w:hint="default"/>
      </w:rPr>
    </w:lvl>
    <w:lvl w:ilvl="7" w:tplc="E7EA82E6" w:tentative="1">
      <w:start w:val="1"/>
      <w:numFmt w:val="bullet"/>
      <w:lvlText w:val="o"/>
      <w:lvlJc w:val="left"/>
      <w:pPr>
        <w:ind w:left="5760" w:hanging="360"/>
      </w:pPr>
      <w:rPr>
        <w:rFonts w:ascii="Courier New" w:hAnsi="Courier New" w:cs="Courier New" w:hint="default"/>
      </w:rPr>
    </w:lvl>
    <w:lvl w:ilvl="8" w:tplc="5362703C" w:tentative="1">
      <w:start w:val="1"/>
      <w:numFmt w:val="bullet"/>
      <w:lvlText w:val=""/>
      <w:lvlJc w:val="left"/>
      <w:pPr>
        <w:ind w:left="6480" w:hanging="360"/>
      </w:pPr>
      <w:rPr>
        <w:rFonts w:ascii="Wingdings" w:hAnsi="Wingdings" w:hint="default"/>
      </w:rPr>
    </w:lvl>
  </w:abstractNum>
  <w:abstractNum w:abstractNumId="52" w15:restartNumberingAfterBreak="0">
    <w:nsid w:val="506033B7"/>
    <w:multiLevelType w:val="hybridMultilevel"/>
    <w:tmpl w:val="767AA520"/>
    <w:lvl w:ilvl="0" w:tplc="04100001">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54865FEC"/>
    <w:multiLevelType w:val="hybridMultilevel"/>
    <w:tmpl w:val="72B27F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54B6172F"/>
    <w:multiLevelType w:val="hybridMultilevel"/>
    <w:tmpl w:val="21AE80C0"/>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54CA1579"/>
    <w:multiLevelType w:val="hybridMultilevel"/>
    <w:tmpl w:val="EEFAAE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57701951"/>
    <w:multiLevelType w:val="hybridMultilevel"/>
    <w:tmpl w:val="EC1ED3F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58AE5258"/>
    <w:multiLevelType w:val="hybridMultilevel"/>
    <w:tmpl w:val="9E1AF6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592B1701"/>
    <w:multiLevelType w:val="hybridMultilevel"/>
    <w:tmpl w:val="906E3F46"/>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59317B3E"/>
    <w:multiLevelType w:val="hybridMultilevel"/>
    <w:tmpl w:val="787244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5969496C"/>
    <w:multiLevelType w:val="multilevel"/>
    <w:tmpl w:val="3C6EA86C"/>
    <w:lvl w:ilvl="0">
      <w:start w:val="1"/>
      <w:numFmt w:val="decimal"/>
      <w:lvlText w:val="%1"/>
      <w:lvlJc w:val="left"/>
      <w:pPr>
        <w:tabs>
          <w:tab w:val="num" w:pos="432"/>
        </w:tabs>
        <w:ind w:left="432" w:hanging="432"/>
      </w:pPr>
      <w:rPr>
        <w:rFonts w:hint="default"/>
        <w:b/>
        <w:i w:val="0"/>
        <w:caps w:val="0"/>
        <w:strike w:val="0"/>
        <w:dstrike w:val="0"/>
        <w:vanish w:val="0"/>
        <w:color w:val="000000"/>
        <w:sz w:val="28"/>
        <w:szCs w:val="24"/>
        <w:vertAlign w:val="baseline"/>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1" w15:restartNumberingAfterBreak="0">
    <w:nsid w:val="5A152C0C"/>
    <w:multiLevelType w:val="hybridMultilevel"/>
    <w:tmpl w:val="27A67870"/>
    <w:lvl w:ilvl="0" w:tplc="B25A9E70">
      <w:start w:val="1"/>
      <w:numFmt w:val="bullet"/>
      <w:lvlText w:val=""/>
      <w:lvlJc w:val="left"/>
      <w:pPr>
        <w:ind w:left="720" w:hanging="360"/>
      </w:pPr>
      <w:rPr>
        <w:rFonts w:ascii="Wingdings" w:hAnsi="Wingdings" w:hint="default"/>
      </w:rPr>
    </w:lvl>
    <w:lvl w:ilvl="1" w:tplc="988839DA" w:tentative="1">
      <w:start w:val="1"/>
      <w:numFmt w:val="bullet"/>
      <w:lvlText w:val="o"/>
      <w:lvlJc w:val="left"/>
      <w:pPr>
        <w:ind w:left="1440" w:hanging="360"/>
      </w:pPr>
      <w:rPr>
        <w:rFonts w:ascii="Courier New" w:hAnsi="Courier New" w:cs="Courier New" w:hint="default"/>
      </w:rPr>
    </w:lvl>
    <w:lvl w:ilvl="2" w:tplc="AF805B26" w:tentative="1">
      <w:start w:val="1"/>
      <w:numFmt w:val="bullet"/>
      <w:lvlText w:val=""/>
      <w:lvlJc w:val="left"/>
      <w:pPr>
        <w:ind w:left="2160" w:hanging="360"/>
      </w:pPr>
      <w:rPr>
        <w:rFonts w:ascii="Wingdings" w:hAnsi="Wingdings" w:hint="default"/>
      </w:rPr>
    </w:lvl>
    <w:lvl w:ilvl="3" w:tplc="187A5AE2" w:tentative="1">
      <w:start w:val="1"/>
      <w:numFmt w:val="bullet"/>
      <w:lvlText w:val=""/>
      <w:lvlJc w:val="left"/>
      <w:pPr>
        <w:ind w:left="2880" w:hanging="360"/>
      </w:pPr>
      <w:rPr>
        <w:rFonts w:ascii="Symbol" w:hAnsi="Symbol" w:hint="default"/>
      </w:rPr>
    </w:lvl>
    <w:lvl w:ilvl="4" w:tplc="17F698EE" w:tentative="1">
      <w:start w:val="1"/>
      <w:numFmt w:val="bullet"/>
      <w:lvlText w:val="o"/>
      <w:lvlJc w:val="left"/>
      <w:pPr>
        <w:ind w:left="3600" w:hanging="360"/>
      </w:pPr>
      <w:rPr>
        <w:rFonts w:ascii="Courier New" w:hAnsi="Courier New" w:cs="Courier New" w:hint="default"/>
      </w:rPr>
    </w:lvl>
    <w:lvl w:ilvl="5" w:tplc="517468DA" w:tentative="1">
      <w:start w:val="1"/>
      <w:numFmt w:val="bullet"/>
      <w:lvlText w:val=""/>
      <w:lvlJc w:val="left"/>
      <w:pPr>
        <w:ind w:left="4320" w:hanging="360"/>
      </w:pPr>
      <w:rPr>
        <w:rFonts w:ascii="Wingdings" w:hAnsi="Wingdings" w:hint="default"/>
      </w:rPr>
    </w:lvl>
    <w:lvl w:ilvl="6" w:tplc="F9C6E5E2" w:tentative="1">
      <w:start w:val="1"/>
      <w:numFmt w:val="bullet"/>
      <w:lvlText w:val=""/>
      <w:lvlJc w:val="left"/>
      <w:pPr>
        <w:ind w:left="5040" w:hanging="360"/>
      </w:pPr>
      <w:rPr>
        <w:rFonts w:ascii="Symbol" w:hAnsi="Symbol" w:hint="default"/>
      </w:rPr>
    </w:lvl>
    <w:lvl w:ilvl="7" w:tplc="957C4AB8" w:tentative="1">
      <w:start w:val="1"/>
      <w:numFmt w:val="bullet"/>
      <w:lvlText w:val="o"/>
      <w:lvlJc w:val="left"/>
      <w:pPr>
        <w:ind w:left="5760" w:hanging="360"/>
      </w:pPr>
      <w:rPr>
        <w:rFonts w:ascii="Courier New" w:hAnsi="Courier New" w:cs="Courier New" w:hint="default"/>
      </w:rPr>
    </w:lvl>
    <w:lvl w:ilvl="8" w:tplc="F09636BC" w:tentative="1">
      <w:start w:val="1"/>
      <w:numFmt w:val="bullet"/>
      <w:lvlText w:val=""/>
      <w:lvlJc w:val="left"/>
      <w:pPr>
        <w:ind w:left="6480" w:hanging="360"/>
      </w:pPr>
      <w:rPr>
        <w:rFonts w:ascii="Wingdings" w:hAnsi="Wingdings" w:hint="default"/>
      </w:rPr>
    </w:lvl>
  </w:abstractNum>
  <w:abstractNum w:abstractNumId="62" w15:restartNumberingAfterBreak="0">
    <w:nsid w:val="5A7D3B58"/>
    <w:multiLevelType w:val="hybridMultilevel"/>
    <w:tmpl w:val="F3EEA15A"/>
    <w:lvl w:ilvl="0" w:tplc="98162F3E">
      <w:start w:val="1"/>
      <w:numFmt w:val="decimal"/>
      <w:lvlText w:val="%1."/>
      <w:lvlJc w:val="left"/>
      <w:pPr>
        <w:ind w:left="720" w:hanging="360"/>
      </w:pPr>
    </w:lvl>
    <w:lvl w:ilvl="1" w:tplc="C96478E8" w:tentative="1">
      <w:start w:val="1"/>
      <w:numFmt w:val="lowerLetter"/>
      <w:lvlText w:val="%2."/>
      <w:lvlJc w:val="left"/>
      <w:pPr>
        <w:ind w:left="1440" w:hanging="360"/>
      </w:pPr>
    </w:lvl>
    <w:lvl w:ilvl="2" w:tplc="EF983F80" w:tentative="1">
      <w:start w:val="1"/>
      <w:numFmt w:val="lowerRoman"/>
      <w:lvlText w:val="%3."/>
      <w:lvlJc w:val="right"/>
      <w:pPr>
        <w:ind w:left="2160" w:hanging="180"/>
      </w:pPr>
    </w:lvl>
    <w:lvl w:ilvl="3" w:tplc="6544427E">
      <w:start w:val="1"/>
      <w:numFmt w:val="upperLetter"/>
      <w:lvlText w:val="%4."/>
      <w:lvlJc w:val="left"/>
      <w:pPr>
        <w:ind w:left="2880" w:hanging="360"/>
      </w:pPr>
    </w:lvl>
    <w:lvl w:ilvl="4" w:tplc="4F1EA334" w:tentative="1">
      <w:start w:val="1"/>
      <w:numFmt w:val="lowerLetter"/>
      <w:lvlText w:val="%5."/>
      <w:lvlJc w:val="left"/>
      <w:pPr>
        <w:ind w:left="3600" w:hanging="360"/>
      </w:pPr>
    </w:lvl>
    <w:lvl w:ilvl="5" w:tplc="6DFA8D56" w:tentative="1">
      <w:start w:val="1"/>
      <w:numFmt w:val="lowerRoman"/>
      <w:lvlText w:val="%6."/>
      <w:lvlJc w:val="right"/>
      <w:pPr>
        <w:ind w:left="4320" w:hanging="180"/>
      </w:pPr>
    </w:lvl>
    <w:lvl w:ilvl="6" w:tplc="8292A3F8" w:tentative="1">
      <w:start w:val="1"/>
      <w:numFmt w:val="decimal"/>
      <w:lvlText w:val="%7."/>
      <w:lvlJc w:val="left"/>
      <w:pPr>
        <w:ind w:left="5040" w:hanging="360"/>
      </w:pPr>
    </w:lvl>
    <w:lvl w:ilvl="7" w:tplc="F1C0E4C8" w:tentative="1">
      <w:start w:val="1"/>
      <w:numFmt w:val="lowerLetter"/>
      <w:lvlText w:val="%8."/>
      <w:lvlJc w:val="left"/>
      <w:pPr>
        <w:ind w:left="5760" w:hanging="360"/>
      </w:pPr>
    </w:lvl>
    <w:lvl w:ilvl="8" w:tplc="6530643C" w:tentative="1">
      <w:start w:val="1"/>
      <w:numFmt w:val="lowerRoman"/>
      <w:lvlText w:val="%9."/>
      <w:lvlJc w:val="right"/>
      <w:pPr>
        <w:ind w:left="6480" w:hanging="180"/>
      </w:pPr>
    </w:lvl>
  </w:abstractNum>
  <w:abstractNum w:abstractNumId="63" w15:restartNumberingAfterBreak="0">
    <w:nsid w:val="5BAA445B"/>
    <w:multiLevelType w:val="hybridMultilevel"/>
    <w:tmpl w:val="37007E66"/>
    <w:lvl w:ilvl="0" w:tplc="0410000F">
      <w:start w:val="1"/>
      <w:numFmt w:val="bullet"/>
      <w:lvlText w:val=""/>
      <w:lvlJc w:val="left"/>
      <w:pPr>
        <w:ind w:left="720" w:hanging="360"/>
      </w:pPr>
      <w:rPr>
        <w:rFonts w:ascii="Symbol" w:hAnsi="Symbol" w:hint="default"/>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15"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64" w15:restartNumberingAfterBreak="0">
    <w:nsid w:val="5BE77D66"/>
    <w:multiLevelType w:val="hybridMultilevel"/>
    <w:tmpl w:val="24A8A3F8"/>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5EA81971"/>
    <w:multiLevelType w:val="hybridMultilevel"/>
    <w:tmpl w:val="5D0AB4A4"/>
    <w:lvl w:ilvl="0" w:tplc="04100001">
      <w:start w:val="1"/>
      <w:numFmt w:val="decimal"/>
      <w:pStyle w:val="Bibliografia"/>
      <w:lvlText w:val="[%1]"/>
      <w:lvlJc w:val="left"/>
      <w:pPr>
        <w:ind w:left="720" w:hanging="360"/>
      </w:pPr>
      <w:rPr>
        <w:rFonts w:hint="default"/>
      </w:rPr>
    </w:lvl>
    <w:lvl w:ilvl="1" w:tplc="04100003">
      <w:start w:val="1"/>
      <w:numFmt w:val="lowerLetter"/>
      <w:lvlText w:val="%2."/>
      <w:lvlJc w:val="left"/>
      <w:pPr>
        <w:ind w:left="1440" w:hanging="360"/>
      </w:p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66" w15:restartNumberingAfterBreak="0">
    <w:nsid w:val="62577B2B"/>
    <w:multiLevelType w:val="hybridMultilevel"/>
    <w:tmpl w:val="2D2A18A6"/>
    <w:lvl w:ilvl="0" w:tplc="ED822E64">
      <w:start w:val="1"/>
      <w:numFmt w:val="bullet"/>
      <w:lvlText w:val=""/>
      <w:lvlJc w:val="left"/>
      <w:pPr>
        <w:ind w:left="720" w:hanging="360"/>
      </w:pPr>
      <w:rPr>
        <w:rFonts w:ascii="Wingdings" w:hAnsi="Wingdings" w:hint="default"/>
      </w:rPr>
    </w:lvl>
    <w:lvl w:ilvl="1" w:tplc="FDAC55BC" w:tentative="1">
      <w:start w:val="1"/>
      <w:numFmt w:val="bullet"/>
      <w:lvlText w:val="o"/>
      <w:lvlJc w:val="left"/>
      <w:pPr>
        <w:ind w:left="1440" w:hanging="360"/>
      </w:pPr>
      <w:rPr>
        <w:rFonts w:ascii="Courier New" w:hAnsi="Courier New" w:cs="Courier New" w:hint="default"/>
      </w:rPr>
    </w:lvl>
    <w:lvl w:ilvl="2" w:tplc="9874030E" w:tentative="1">
      <w:start w:val="1"/>
      <w:numFmt w:val="bullet"/>
      <w:lvlText w:val=""/>
      <w:lvlJc w:val="left"/>
      <w:pPr>
        <w:ind w:left="2160" w:hanging="360"/>
      </w:pPr>
      <w:rPr>
        <w:rFonts w:ascii="Wingdings" w:hAnsi="Wingdings" w:hint="default"/>
      </w:rPr>
    </w:lvl>
    <w:lvl w:ilvl="3" w:tplc="6AB29F4A" w:tentative="1">
      <w:start w:val="1"/>
      <w:numFmt w:val="bullet"/>
      <w:lvlText w:val=""/>
      <w:lvlJc w:val="left"/>
      <w:pPr>
        <w:ind w:left="2880" w:hanging="360"/>
      </w:pPr>
      <w:rPr>
        <w:rFonts w:ascii="Symbol" w:hAnsi="Symbol" w:hint="default"/>
      </w:rPr>
    </w:lvl>
    <w:lvl w:ilvl="4" w:tplc="419ECC16" w:tentative="1">
      <w:start w:val="1"/>
      <w:numFmt w:val="bullet"/>
      <w:lvlText w:val="o"/>
      <w:lvlJc w:val="left"/>
      <w:pPr>
        <w:ind w:left="3600" w:hanging="360"/>
      </w:pPr>
      <w:rPr>
        <w:rFonts w:ascii="Courier New" w:hAnsi="Courier New" w:cs="Courier New" w:hint="default"/>
      </w:rPr>
    </w:lvl>
    <w:lvl w:ilvl="5" w:tplc="E9085E5A" w:tentative="1">
      <w:start w:val="1"/>
      <w:numFmt w:val="bullet"/>
      <w:lvlText w:val=""/>
      <w:lvlJc w:val="left"/>
      <w:pPr>
        <w:ind w:left="4320" w:hanging="360"/>
      </w:pPr>
      <w:rPr>
        <w:rFonts w:ascii="Wingdings" w:hAnsi="Wingdings" w:hint="default"/>
      </w:rPr>
    </w:lvl>
    <w:lvl w:ilvl="6" w:tplc="3D2AFE4A" w:tentative="1">
      <w:start w:val="1"/>
      <w:numFmt w:val="bullet"/>
      <w:lvlText w:val=""/>
      <w:lvlJc w:val="left"/>
      <w:pPr>
        <w:ind w:left="5040" w:hanging="360"/>
      </w:pPr>
      <w:rPr>
        <w:rFonts w:ascii="Symbol" w:hAnsi="Symbol" w:hint="default"/>
      </w:rPr>
    </w:lvl>
    <w:lvl w:ilvl="7" w:tplc="21E6DCEA" w:tentative="1">
      <w:start w:val="1"/>
      <w:numFmt w:val="bullet"/>
      <w:lvlText w:val="o"/>
      <w:lvlJc w:val="left"/>
      <w:pPr>
        <w:ind w:left="5760" w:hanging="360"/>
      </w:pPr>
      <w:rPr>
        <w:rFonts w:ascii="Courier New" w:hAnsi="Courier New" w:cs="Courier New" w:hint="default"/>
      </w:rPr>
    </w:lvl>
    <w:lvl w:ilvl="8" w:tplc="ADDE8F16" w:tentative="1">
      <w:start w:val="1"/>
      <w:numFmt w:val="bullet"/>
      <w:lvlText w:val=""/>
      <w:lvlJc w:val="left"/>
      <w:pPr>
        <w:ind w:left="6480" w:hanging="360"/>
      </w:pPr>
      <w:rPr>
        <w:rFonts w:ascii="Wingdings" w:hAnsi="Wingdings" w:hint="default"/>
      </w:rPr>
    </w:lvl>
  </w:abstractNum>
  <w:abstractNum w:abstractNumId="67" w15:restartNumberingAfterBreak="0">
    <w:nsid w:val="62B50C58"/>
    <w:multiLevelType w:val="hybridMultilevel"/>
    <w:tmpl w:val="55C83522"/>
    <w:lvl w:ilvl="0" w:tplc="3F5C37D8">
      <w:numFmt w:val="bullet"/>
      <w:lvlText w:val="•"/>
      <w:lvlJc w:val="left"/>
      <w:pPr>
        <w:ind w:left="2865" w:hanging="2505"/>
      </w:pPr>
      <w:rPr>
        <w:rFonts w:ascii="Arial Narrow" w:eastAsia="Arial"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64585A5A"/>
    <w:multiLevelType w:val="hybridMultilevel"/>
    <w:tmpl w:val="FCD4E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649A3721"/>
    <w:multiLevelType w:val="hybridMultilevel"/>
    <w:tmpl w:val="8B441758"/>
    <w:lvl w:ilvl="0" w:tplc="8D5EB222">
      <w:start w:val="1"/>
      <w:numFmt w:val="bullet"/>
      <w:lvlText w:val=""/>
      <w:lvlJc w:val="left"/>
      <w:pPr>
        <w:ind w:left="720" w:hanging="360"/>
      </w:pPr>
      <w:rPr>
        <w:rFonts w:ascii="Symbol" w:hAnsi="Symbol" w:hint="default"/>
      </w:rPr>
    </w:lvl>
    <w:lvl w:ilvl="1" w:tplc="4B38F8BA" w:tentative="1">
      <w:start w:val="1"/>
      <w:numFmt w:val="bullet"/>
      <w:lvlText w:val="o"/>
      <w:lvlJc w:val="left"/>
      <w:pPr>
        <w:ind w:left="1440" w:hanging="360"/>
      </w:pPr>
      <w:rPr>
        <w:rFonts w:ascii="Courier New" w:hAnsi="Courier New" w:cs="Courier New" w:hint="default"/>
      </w:rPr>
    </w:lvl>
    <w:lvl w:ilvl="2" w:tplc="BACEE484" w:tentative="1">
      <w:start w:val="1"/>
      <w:numFmt w:val="bullet"/>
      <w:lvlText w:val=""/>
      <w:lvlJc w:val="left"/>
      <w:pPr>
        <w:ind w:left="2160" w:hanging="360"/>
      </w:pPr>
      <w:rPr>
        <w:rFonts w:ascii="Wingdings" w:hAnsi="Wingdings" w:hint="default"/>
      </w:rPr>
    </w:lvl>
    <w:lvl w:ilvl="3" w:tplc="1E8E9178" w:tentative="1">
      <w:start w:val="1"/>
      <w:numFmt w:val="bullet"/>
      <w:lvlText w:val=""/>
      <w:lvlJc w:val="left"/>
      <w:pPr>
        <w:ind w:left="2880" w:hanging="360"/>
      </w:pPr>
      <w:rPr>
        <w:rFonts w:ascii="Symbol" w:hAnsi="Symbol" w:hint="default"/>
      </w:rPr>
    </w:lvl>
    <w:lvl w:ilvl="4" w:tplc="3F8AF564" w:tentative="1">
      <w:start w:val="1"/>
      <w:numFmt w:val="bullet"/>
      <w:lvlText w:val="o"/>
      <w:lvlJc w:val="left"/>
      <w:pPr>
        <w:ind w:left="3600" w:hanging="360"/>
      </w:pPr>
      <w:rPr>
        <w:rFonts w:ascii="Courier New" w:hAnsi="Courier New" w:cs="Courier New" w:hint="default"/>
      </w:rPr>
    </w:lvl>
    <w:lvl w:ilvl="5" w:tplc="9434387C" w:tentative="1">
      <w:start w:val="1"/>
      <w:numFmt w:val="bullet"/>
      <w:lvlText w:val=""/>
      <w:lvlJc w:val="left"/>
      <w:pPr>
        <w:ind w:left="4320" w:hanging="360"/>
      </w:pPr>
      <w:rPr>
        <w:rFonts w:ascii="Wingdings" w:hAnsi="Wingdings" w:hint="default"/>
      </w:rPr>
    </w:lvl>
    <w:lvl w:ilvl="6" w:tplc="6EC60024" w:tentative="1">
      <w:start w:val="1"/>
      <w:numFmt w:val="bullet"/>
      <w:lvlText w:val=""/>
      <w:lvlJc w:val="left"/>
      <w:pPr>
        <w:ind w:left="5040" w:hanging="360"/>
      </w:pPr>
      <w:rPr>
        <w:rFonts w:ascii="Symbol" w:hAnsi="Symbol" w:hint="default"/>
      </w:rPr>
    </w:lvl>
    <w:lvl w:ilvl="7" w:tplc="D0F24E8C" w:tentative="1">
      <w:start w:val="1"/>
      <w:numFmt w:val="bullet"/>
      <w:lvlText w:val="o"/>
      <w:lvlJc w:val="left"/>
      <w:pPr>
        <w:ind w:left="5760" w:hanging="360"/>
      </w:pPr>
      <w:rPr>
        <w:rFonts w:ascii="Courier New" w:hAnsi="Courier New" w:cs="Courier New" w:hint="default"/>
      </w:rPr>
    </w:lvl>
    <w:lvl w:ilvl="8" w:tplc="DEE6DA70" w:tentative="1">
      <w:start w:val="1"/>
      <w:numFmt w:val="bullet"/>
      <w:lvlText w:val=""/>
      <w:lvlJc w:val="left"/>
      <w:pPr>
        <w:ind w:left="6480" w:hanging="360"/>
      </w:pPr>
      <w:rPr>
        <w:rFonts w:ascii="Wingdings" w:hAnsi="Wingdings" w:hint="default"/>
      </w:rPr>
    </w:lvl>
  </w:abstractNum>
  <w:abstractNum w:abstractNumId="70" w15:restartNumberingAfterBreak="0">
    <w:nsid w:val="64B07F63"/>
    <w:multiLevelType w:val="hybridMultilevel"/>
    <w:tmpl w:val="8FFC3E88"/>
    <w:lvl w:ilvl="0" w:tplc="C7B6092E">
      <w:numFmt w:val="bullet"/>
      <w:lvlText w:val="•"/>
      <w:lvlJc w:val="left"/>
      <w:pPr>
        <w:ind w:left="1065" w:hanging="705"/>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67CB2841"/>
    <w:multiLevelType w:val="hybridMultilevel"/>
    <w:tmpl w:val="F7E476DA"/>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689A26C7"/>
    <w:multiLevelType w:val="hybridMultilevel"/>
    <w:tmpl w:val="5D96B82E"/>
    <w:lvl w:ilvl="0" w:tplc="E9166EC0">
      <w:start w:val="1"/>
      <w:numFmt w:val="bullet"/>
      <w:lvlText w:val=""/>
      <w:lvlJc w:val="left"/>
      <w:pPr>
        <w:ind w:left="720" w:hanging="360"/>
      </w:pPr>
      <w:rPr>
        <w:rFonts w:ascii="Symbol" w:hAnsi="Symbol" w:hint="default"/>
      </w:rPr>
    </w:lvl>
    <w:lvl w:ilvl="1" w:tplc="414203A0" w:tentative="1">
      <w:start w:val="1"/>
      <w:numFmt w:val="bullet"/>
      <w:lvlText w:val="o"/>
      <w:lvlJc w:val="left"/>
      <w:pPr>
        <w:ind w:left="1440" w:hanging="360"/>
      </w:pPr>
      <w:rPr>
        <w:rFonts w:ascii="Courier New" w:hAnsi="Courier New" w:cs="Courier New" w:hint="default"/>
      </w:rPr>
    </w:lvl>
    <w:lvl w:ilvl="2" w:tplc="63F4FA4E" w:tentative="1">
      <w:start w:val="1"/>
      <w:numFmt w:val="bullet"/>
      <w:lvlText w:val=""/>
      <w:lvlJc w:val="left"/>
      <w:pPr>
        <w:ind w:left="2160" w:hanging="360"/>
      </w:pPr>
      <w:rPr>
        <w:rFonts w:ascii="Wingdings" w:hAnsi="Wingdings" w:hint="default"/>
      </w:rPr>
    </w:lvl>
    <w:lvl w:ilvl="3" w:tplc="065A268E" w:tentative="1">
      <w:start w:val="1"/>
      <w:numFmt w:val="bullet"/>
      <w:lvlText w:val=""/>
      <w:lvlJc w:val="left"/>
      <w:pPr>
        <w:ind w:left="2880" w:hanging="360"/>
      </w:pPr>
      <w:rPr>
        <w:rFonts w:ascii="Symbol" w:hAnsi="Symbol" w:hint="default"/>
      </w:rPr>
    </w:lvl>
    <w:lvl w:ilvl="4" w:tplc="64129506" w:tentative="1">
      <w:start w:val="1"/>
      <w:numFmt w:val="bullet"/>
      <w:lvlText w:val="o"/>
      <w:lvlJc w:val="left"/>
      <w:pPr>
        <w:ind w:left="3600" w:hanging="360"/>
      </w:pPr>
      <w:rPr>
        <w:rFonts w:ascii="Courier New" w:hAnsi="Courier New" w:cs="Courier New" w:hint="default"/>
      </w:rPr>
    </w:lvl>
    <w:lvl w:ilvl="5" w:tplc="8A9E30B2" w:tentative="1">
      <w:start w:val="1"/>
      <w:numFmt w:val="bullet"/>
      <w:lvlText w:val=""/>
      <w:lvlJc w:val="left"/>
      <w:pPr>
        <w:ind w:left="4320" w:hanging="360"/>
      </w:pPr>
      <w:rPr>
        <w:rFonts w:ascii="Wingdings" w:hAnsi="Wingdings" w:hint="default"/>
      </w:rPr>
    </w:lvl>
    <w:lvl w:ilvl="6" w:tplc="A0824166" w:tentative="1">
      <w:start w:val="1"/>
      <w:numFmt w:val="bullet"/>
      <w:lvlText w:val=""/>
      <w:lvlJc w:val="left"/>
      <w:pPr>
        <w:ind w:left="5040" w:hanging="360"/>
      </w:pPr>
      <w:rPr>
        <w:rFonts w:ascii="Symbol" w:hAnsi="Symbol" w:hint="default"/>
      </w:rPr>
    </w:lvl>
    <w:lvl w:ilvl="7" w:tplc="3FA04F9C" w:tentative="1">
      <w:start w:val="1"/>
      <w:numFmt w:val="bullet"/>
      <w:lvlText w:val="o"/>
      <w:lvlJc w:val="left"/>
      <w:pPr>
        <w:ind w:left="5760" w:hanging="360"/>
      </w:pPr>
      <w:rPr>
        <w:rFonts w:ascii="Courier New" w:hAnsi="Courier New" w:cs="Courier New" w:hint="default"/>
      </w:rPr>
    </w:lvl>
    <w:lvl w:ilvl="8" w:tplc="8236E7A4" w:tentative="1">
      <w:start w:val="1"/>
      <w:numFmt w:val="bullet"/>
      <w:lvlText w:val=""/>
      <w:lvlJc w:val="left"/>
      <w:pPr>
        <w:ind w:left="6480" w:hanging="360"/>
      </w:pPr>
      <w:rPr>
        <w:rFonts w:ascii="Wingdings" w:hAnsi="Wingdings" w:hint="default"/>
      </w:rPr>
    </w:lvl>
  </w:abstractNum>
  <w:abstractNum w:abstractNumId="73" w15:restartNumberingAfterBreak="0">
    <w:nsid w:val="68D15798"/>
    <w:multiLevelType w:val="hybridMultilevel"/>
    <w:tmpl w:val="779ADD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6948438B"/>
    <w:multiLevelType w:val="hybridMultilevel"/>
    <w:tmpl w:val="B9908212"/>
    <w:lvl w:ilvl="0" w:tplc="722EEB24">
      <w:numFmt w:val="bullet"/>
      <w:lvlText w:val="•"/>
      <w:lvlJc w:val="left"/>
      <w:pPr>
        <w:ind w:left="1068" w:hanging="708"/>
      </w:pPr>
      <w:rPr>
        <w:rFonts w:ascii="Calibri Light" w:eastAsia="Arial"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6A877824"/>
    <w:multiLevelType w:val="hybridMultilevel"/>
    <w:tmpl w:val="9D729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6C4E3669"/>
    <w:multiLevelType w:val="hybridMultilevel"/>
    <w:tmpl w:val="467EE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6CCF17B4"/>
    <w:multiLevelType w:val="hybridMultilevel"/>
    <w:tmpl w:val="19AC288A"/>
    <w:lvl w:ilvl="0" w:tplc="831C2F24">
      <w:start w:val="1"/>
      <w:numFmt w:val="decimalZero"/>
      <w:lvlText w:val="TAVOLA %1"/>
      <w:lvlJc w:val="left"/>
      <w:pPr>
        <w:ind w:left="644" w:hanging="360"/>
      </w:pPr>
      <w:rPr>
        <w:rFonts w:hint="default"/>
        <w:b w:val="0"/>
      </w:rPr>
    </w:lvl>
    <w:lvl w:ilvl="1" w:tplc="BEF68538">
      <w:start w:val="1"/>
      <w:numFmt w:val="lowerLetter"/>
      <w:lvlText w:val="%2)"/>
      <w:lvlJc w:val="left"/>
      <w:pPr>
        <w:ind w:left="589" w:hanging="360"/>
      </w:pPr>
      <w:rPr>
        <w:rFonts w:hint="default"/>
      </w:rPr>
    </w:lvl>
    <w:lvl w:ilvl="2" w:tplc="0410001B" w:tentative="1">
      <w:start w:val="1"/>
      <w:numFmt w:val="lowerRoman"/>
      <w:lvlText w:val="%3."/>
      <w:lvlJc w:val="right"/>
      <w:pPr>
        <w:ind w:left="1309" w:hanging="180"/>
      </w:pPr>
    </w:lvl>
    <w:lvl w:ilvl="3" w:tplc="0410000F" w:tentative="1">
      <w:start w:val="1"/>
      <w:numFmt w:val="decimal"/>
      <w:lvlText w:val="%4."/>
      <w:lvlJc w:val="left"/>
      <w:pPr>
        <w:ind w:left="2029" w:hanging="360"/>
      </w:pPr>
    </w:lvl>
    <w:lvl w:ilvl="4" w:tplc="04100019" w:tentative="1">
      <w:start w:val="1"/>
      <w:numFmt w:val="lowerLetter"/>
      <w:lvlText w:val="%5."/>
      <w:lvlJc w:val="left"/>
      <w:pPr>
        <w:ind w:left="2749" w:hanging="360"/>
      </w:pPr>
    </w:lvl>
    <w:lvl w:ilvl="5" w:tplc="0410001B" w:tentative="1">
      <w:start w:val="1"/>
      <w:numFmt w:val="lowerRoman"/>
      <w:lvlText w:val="%6."/>
      <w:lvlJc w:val="right"/>
      <w:pPr>
        <w:ind w:left="3469" w:hanging="180"/>
      </w:pPr>
    </w:lvl>
    <w:lvl w:ilvl="6" w:tplc="0410000F" w:tentative="1">
      <w:start w:val="1"/>
      <w:numFmt w:val="decimal"/>
      <w:lvlText w:val="%7."/>
      <w:lvlJc w:val="left"/>
      <w:pPr>
        <w:ind w:left="4189" w:hanging="360"/>
      </w:pPr>
    </w:lvl>
    <w:lvl w:ilvl="7" w:tplc="04100019" w:tentative="1">
      <w:start w:val="1"/>
      <w:numFmt w:val="lowerLetter"/>
      <w:lvlText w:val="%8."/>
      <w:lvlJc w:val="left"/>
      <w:pPr>
        <w:ind w:left="4909" w:hanging="360"/>
      </w:pPr>
    </w:lvl>
    <w:lvl w:ilvl="8" w:tplc="0410001B" w:tentative="1">
      <w:start w:val="1"/>
      <w:numFmt w:val="lowerRoman"/>
      <w:lvlText w:val="%9."/>
      <w:lvlJc w:val="right"/>
      <w:pPr>
        <w:ind w:left="5629" w:hanging="180"/>
      </w:pPr>
    </w:lvl>
  </w:abstractNum>
  <w:abstractNum w:abstractNumId="78" w15:restartNumberingAfterBreak="0">
    <w:nsid w:val="6D2D1F01"/>
    <w:multiLevelType w:val="hybridMultilevel"/>
    <w:tmpl w:val="2F52CB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6FF26AD4"/>
    <w:multiLevelType w:val="hybridMultilevel"/>
    <w:tmpl w:val="20361B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70D61D7B"/>
    <w:multiLevelType w:val="hybridMultilevel"/>
    <w:tmpl w:val="57E68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70E30F4C"/>
    <w:multiLevelType w:val="hybridMultilevel"/>
    <w:tmpl w:val="190AE5D2"/>
    <w:lvl w:ilvl="0" w:tplc="8B3E336C">
      <w:start w:val="1"/>
      <w:numFmt w:val="bullet"/>
      <w:lvlText w:val=""/>
      <w:lvlJc w:val="left"/>
      <w:pPr>
        <w:tabs>
          <w:tab w:val="num" w:pos="1080"/>
        </w:tabs>
        <w:ind w:left="1080" w:hanging="360"/>
      </w:pPr>
      <w:rPr>
        <w:rFonts w:ascii="Symbol" w:hAnsi="Symbol" w:hint="default"/>
        <w:color w:val="auto"/>
      </w:rPr>
    </w:lvl>
    <w:lvl w:ilvl="1" w:tplc="0FAA5070" w:tentative="1">
      <w:start w:val="1"/>
      <w:numFmt w:val="bullet"/>
      <w:lvlText w:val="o"/>
      <w:lvlJc w:val="left"/>
      <w:pPr>
        <w:tabs>
          <w:tab w:val="num" w:pos="1800"/>
        </w:tabs>
        <w:ind w:left="1800" w:hanging="360"/>
      </w:pPr>
      <w:rPr>
        <w:rFonts w:ascii="Courier New" w:hAnsi="Courier New" w:cs="Courier New" w:hint="default"/>
      </w:rPr>
    </w:lvl>
    <w:lvl w:ilvl="2" w:tplc="52D05218" w:tentative="1">
      <w:start w:val="1"/>
      <w:numFmt w:val="bullet"/>
      <w:lvlText w:val=""/>
      <w:lvlJc w:val="left"/>
      <w:pPr>
        <w:tabs>
          <w:tab w:val="num" w:pos="2520"/>
        </w:tabs>
        <w:ind w:left="2520" w:hanging="360"/>
      </w:pPr>
      <w:rPr>
        <w:rFonts w:ascii="Wingdings" w:hAnsi="Wingdings" w:hint="default"/>
      </w:rPr>
    </w:lvl>
    <w:lvl w:ilvl="3" w:tplc="BFB88760" w:tentative="1">
      <w:start w:val="1"/>
      <w:numFmt w:val="bullet"/>
      <w:lvlText w:val=""/>
      <w:lvlJc w:val="left"/>
      <w:pPr>
        <w:tabs>
          <w:tab w:val="num" w:pos="3240"/>
        </w:tabs>
        <w:ind w:left="3240" w:hanging="360"/>
      </w:pPr>
      <w:rPr>
        <w:rFonts w:ascii="Symbol" w:hAnsi="Symbol" w:hint="default"/>
      </w:rPr>
    </w:lvl>
    <w:lvl w:ilvl="4" w:tplc="D01C7886" w:tentative="1">
      <w:start w:val="1"/>
      <w:numFmt w:val="bullet"/>
      <w:lvlText w:val="o"/>
      <w:lvlJc w:val="left"/>
      <w:pPr>
        <w:tabs>
          <w:tab w:val="num" w:pos="3960"/>
        </w:tabs>
        <w:ind w:left="3960" w:hanging="360"/>
      </w:pPr>
      <w:rPr>
        <w:rFonts w:ascii="Courier New" w:hAnsi="Courier New" w:cs="Courier New" w:hint="default"/>
      </w:rPr>
    </w:lvl>
    <w:lvl w:ilvl="5" w:tplc="35A69F18" w:tentative="1">
      <w:start w:val="1"/>
      <w:numFmt w:val="bullet"/>
      <w:lvlText w:val=""/>
      <w:lvlJc w:val="left"/>
      <w:pPr>
        <w:tabs>
          <w:tab w:val="num" w:pos="4680"/>
        </w:tabs>
        <w:ind w:left="4680" w:hanging="360"/>
      </w:pPr>
      <w:rPr>
        <w:rFonts w:ascii="Wingdings" w:hAnsi="Wingdings" w:hint="default"/>
      </w:rPr>
    </w:lvl>
    <w:lvl w:ilvl="6" w:tplc="0DEEE36C" w:tentative="1">
      <w:start w:val="1"/>
      <w:numFmt w:val="bullet"/>
      <w:lvlText w:val=""/>
      <w:lvlJc w:val="left"/>
      <w:pPr>
        <w:tabs>
          <w:tab w:val="num" w:pos="5400"/>
        </w:tabs>
        <w:ind w:left="5400" w:hanging="360"/>
      </w:pPr>
      <w:rPr>
        <w:rFonts w:ascii="Symbol" w:hAnsi="Symbol" w:hint="default"/>
      </w:rPr>
    </w:lvl>
    <w:lvl w:ilvl="7" w:tplc="65A25B2E" w:tentative="1">
      <w:start w:val="1"/>
      <w:numFmt w:val="bullet"/>
      <w:lvlText w:val="o"/>
      <w:lvlJc w:val="left"/>
      <w:pPr>
        <w:tabs>
          <w:tab w:val="num" w:pos="6120"/>
        </w:tabs>
        <w:ind w:left="6120" w:hanging="360"/>
      </w:pPr>
      <w:rPr>
        <w:rFonts w:ascii="Courier New" w:hAnsi="Courier New" w:cs="Courier New" w:hint="default"/>
      </w:rPr>
    </w:lvl>
    <w:lvl w:ilvl="8" w:tplc="5FD27370" w:tentative="1">
      <w:start w:val="1"/>
      <w:numFmt w:val="bullet"/>
      <w:lvlText w:val=""/>
      <w:lvlJc w:val="left"/>
      <w:pPr>
        <w:tabs>
          <w:tab w:val="num" w:pos="6840"/>
        </w:tabs>
        <w:ind w:left="6840" w:hanging="360"/>
      </w:pPr>
      <w:rPr>
        <w:rFonts w:ascii="Wingdings" w:hAnsi="Wingdings" w:hint="default"/>
      </w:rPr>
    </w:lvl>
  </w:abstractNum>
  <w:abstractNum w:abstractNumId="82" w15:restartNumberingAfterBreak="0">
    <w:nsid w:val="736A75DE"/>
    <w:multiLevelType w:val="hybridMultilevel"/>
    <w:tmpl w:val="2506BD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7731617E"/>
    <w:multiLevelType w:val="hybridMultilevel"/>
    <w:tmpl w:val="C23289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78EF3496"/>
    <w:multiLevelType w:val="hybridMultilevel"/>
    <w:tmpl w:val="58C03072"/>
    <w:lvl w:ilvl="0" w:tplc="795E9F3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15:restartNumberingAfterBreak="0">
    <w:nsid w:val="790221A8"/>
    <w:multiLevelType w:val="hybridMultilevel"/>
    <w:tmpl w:val="8C5665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15:restartNumberingAfterBreak="0">
    <w:nsid w:val="7A211305"/>
    <w:multiLevelType w:val="hybridMultilevel"/>
    <w:tmpl w:val="BE147C52"/>
    <w:lvl w:ilvl="0" w:tplc="3F5C37D8">
      <w:numFmt w:val="bullet"/>
      <w:lvlText w:val="•"/>
      <w:lvlJc w:val="left"/>
      <w:pPr>
        <w:ind w:left="2865" w:hanging="2505"/>
      </w:pPr>
      <w:rPr>
        <w:rFonts w:ascii="Arial Narrow" w:eastAsia="Arial"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7A4333D9"/>
    <w:multiLevelType w:val="hybridMultilevel"/>
    <w:tmpl w:val="B6A8CFB0"/>
    <w:lvl w:ilvl="0" w:tplc="0410000B">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7C5219BE"/>
    <w:multiLevelType w:val="hybridMultilevel"/>
    <w:tmpl w:val="6F7A35A4"/>
    <w:lvl w:ilvl="0" w:tplc="9536CC90">
      <w:start w:val="1"/>
      <w:numFmt w:val="bullet"/>
      <w:lvlText w:val=""/>
      <w:lvlJc w:val="left"/>
      <w:pPr>
        <w:ind w:left="720" w:hanging="360"/>
      </w:pPr>
      <w:rPr>
        <w:rFonts w:ascii="Wingdings" w:hAnsi="Wingdings" w:hint="default"/>
      </w:rPr>
    </w:lvl>
    <w:lvl w:ilvl="1" w:tplc="431E4548" w:tentative="1">
      <w:start w:val="1"/>
      <w:numFmt w:val="bullet"/>
      <w:lvlText w:val="o"/>
      <w:lvlJc w:val="left"/>
      <w:pPr>
        <w:ind w:left="1440" w:hanging="360"/>
      </w:pPr>
      <w:rPr>
        <w:rFonts w:ascii="Courier New" w:hAnsi="Courier New" w:cs="Courier New" w:hint="default"/>
      </w:rPr>
    </w:lvl>
    <w:lvl w:ilvl="2" w:tplc="442E22CA" w:tentative="1">
      <w:start w:val="1"/>
      <w:numFmt w:val="bullet"/>
      <w:lvlText w:val=""/>
      <w:lvlJc w:val="left"/>
      <w:pPr>
        <w:ind w:left="2160" w:hanging="360"/>
      </w:pPr>
      <w:rPr>
        <w:rFonts w:ascii="Wingdings" w:hAnsi="Wingdings" w:hint="default"/>
      </w:rPr>
    </w:lvl>
    <w:lvl w:ilvl="3" w:tplc="F6F24BF6" w:tentative="1">
      <w:start w:val="1"/>
      <w:numFmt w:val="bullet"/>
      <w:lvlText w:val=""/>
      <w:lvlJc w:val="left"/>
      <w:pPr>
        <w:ind w:left="2880" w:hanging="360"/>
      </w:pPr>
      <w:rPr>
        <w:rFonts w:ascii="Symbol" w:hAnsi="Symbol" w:hint="default"/>
      </w:rPr>
    </w:lvl>
    <w:lvl w:ilvl="4" w:tplc="A44A4C7C" w:tentative="1">
      <w:start w:val="1"/>
      <w:numFmt w:val="bullet"/>
      <w:lvlText w:val="o"/>
      <w:lvlJc w:val="left"/>
      <w:pPr>
        <w:ind w:left="3600" w:hanging="360"/>
      </w:pPr>
      <w:rPr>
        <w:rFonts w:ascii="Courier New" w:hAnsi="Courier New" w:cs="Courier New" w:hint="default"/>
      </w:rPr>
    </w:lvl>
    <w:lvl w:ilvl="5" w:tplc="A8042AA4" w:tentative="1">
      <w:start w:val="1"/>
      <w:numFmt w:val="bullet"/>
      <w:lvlText w:val=""/>
      <w:lvlJc w:val="left"/>
      <w:pPr>
        <w:ind w:left="4320" w:hanging="360"/>
      </w:pPr>
      <w:rPr>
        <w:rFonts w:ascii="Wingdings" w:hAnsi="Wingdings" w:hint="default"/>
      </w:rPr>
    </w:lvl>
    <w:lvl w:ilvl="6" w:tplc="363AD74A" w:tentative="1">
      <w:start w:val="1"/>
      <w:numFmt w:val="bullet"/>
      <w:lvlText w:val=""/>
      <w:lvlJc w:val="left"/>
      <w:pPr>
        <w:ind w:left="5040" w:hanging="360"/>
      </w:pPr>
      <w:rPr>
        <w:rFonts w:ascii="Symbol" w:hAnsi="Symbol" w:hint="default"/>
      </w:rPr>
    </w:lvl>
    <w:lvl w:ilvl="7" w:tplc="DAAC8C42" w:tentative="1">
      <w:start w:val="1"/>
      <w:numFmt w:val="bullet"/>
      <w:lvlText w:val="o"/>
      <w:lvlJc w:val="left"/>
      <w:pPr>
        <w:ind w:left="5760" w:hanging="360"/>
      </w:pPr>
      <w:rPr>
        <w:rFonts w:ascii="Courier New" w:hAnsi="Courier New" w:cs="Courier New" w:hint="default"/>
      </w:rPr>
    </w:lvl>
    <w:lvl w:ilvl="8" w:tplc="4DE48FEC" w:tentative="1">
      <w:start w:val="1"/>
      <w:numFmt w:val="bullet"/>
      <w:lvlText w:val=""/>
      <w:lvlJc w:val="left"/>
      <w:pPr>
        <w:ind w:left="6480" w:hanging="360"/>
      </w:pPr>
      <w:rPr>
        <w:rFonts w:ascii="Wingdings" w:hAnsi="Wingdings" w:hint="default"/>
      </w:rPr>
    </w:lvl>
  </w:abstractNum>
  <w:abstractNum w:abstractNumId="89" w15:restartNumberingAfterBreak="0">
    <w:nsid w:val="7D8351FA"/>
    <w:multiLevelType w:val="hybridMultilevel"/>
    <w:tmpl w:val="626E6CC8"/>
    <w:lvl w:ilvl="0" w:tplc="C9C41336">
      <w:start w:val="1"/>
      <w:numFmt w:val="bullet"/>
      <w:lvlText w:val=""/>
      <w:lvlJc w:val="left"/>
      <w:pPr>
        <w:ind w:left="720" w:hanging="360"/>
      </w:pPr>
      <w:rPr>
        <w:rFonts w:ascii="Symbol" w:hAnsi="Symbol" w:hint="default"/>
      </w:rPr>
    </w:lvl>
    <w:lvl w:ilvl="1" w:tplc="49860A92" w:tentative="1">
      <w:start w:val="1"/>
      <w:numFmt w:val="bullet"/>
      <w:lvlText w:val="o"/>
      <w:lvlJc w:val="left"/>
      <w:pPr>
        <w:ind w:left="1440" w:hanging="360"/>
      </w:pPr>
      <w:rPr>
        <w:rFonts w:ascii="Courier New" w:hAnsi="Courier New" w:cs="Courier New" w:hint="default"/>
      </w:rPr>
    </w:lvl>
    <w:lvl w:ilvl="2" w:tplc="C99E3566" w:tentative="1">
      <w:start w:val="1"/>
      <w:numFmt w:val="bullet"/>
      <w:lvlText w:val=""/>
      <w:lvlJc w:val="left"/>
      <w:pPr>
        <w:ind w:left="2160" w:hanging="360"/>
      </w:pPr>
      <w:rPr>
        <w:rFonts w:ascii="Wingdings" w:hAnsi="Wingdings" w:hint="default"/>
      </w:rPr>
    </w:lvl>
    <w:lvl w:ilvl="3" w:tplc="FA5C679E" w:tentative="1">
      <w:start w:val="1"/>
      <w:numFmt w:val="bullet"/>
      <w:lvlText w:val=""/>
      <w:lvlJc w:val="left"/>
      <w:pPr>
        <w:ind w:left="2880" w:hanging="360"/>
      </w:pPr>
      <w:rPr>
        <w:rFonts w:ascii="Symbol" w:hAnsi="Symbol" w:hint="default"/>
      </w:rPr>
    </w:lvl>
    <w:lvl w:ilvl="4" w:tplc="B3DC78F8" w:tentative="1">
      <w:start w:val="1"/>
      <w:numFmt w:val="bullet"/>
      <w:lvlText w:val="o"/>
      <w:lvlJc w:val="left"/>
      <w:pPr>
        <w:ind w:left="3600" w:hanging="360"/>
      </w:pPr>
      <w:rPr>
        <w:rFonts w:ascii="Courier New" w:hAnsi="Courier New" w:cs="Courier New" w:hint="default"/>
      </w:rPr>
    </w:lvl>
    <w:lvl w:ilvl="5" w:tplc="202CAFD8" w:tentative="1">
      <w:start w:val="1"/>
      <w:numFmt w:val="bullet"/>
      <w:lvlText w:val=""/>
      <w:lvlJc w:val="left"/>
      <w:pPr>
        <w:ind w:left="4320" w:hanging="360"/>
      </w:pPr>
      <w:rPr>
        <w:rFonts w:ascii="Wingdings" w:hAnsi="Wingdings" w:hint="default"/>
      </w:rPr>
    </w:lvl>
    <w:lvl w:ilvl="6" w:tplc="97FE81BE" w:tentative="1">
      <w:start w:val="1"/>
      <w:numFmt w:val="bullet"/>
      <w:lvlText w:val=""/>
      <w:lvlJc w:val="left"/>
      <w:pPr>
        <w:ind w:left="5040" w:hanging="360"/>
      </w:pPr>
      <w:rPr>
        <w:rFonts w:ascii="Symbol" w:hAnsi="Symbol" w:hint="default"/>
      </w:rPr>
    </w:lvl>
    <w:lvl w:ilvl="7" w:tplc="F56603E8" w:tentative="1">
      <w:start w:val="1"/>
      <w:numFmt w:val="bullet"/>
      <w:lvlText w:val="o"/>
      <w:lvlJc w:val="left"/>
      <w:pPr>
        <w:ind w:left="5760" w:hanging="360"/>
      </w:pPr>
      <w:rPr>
        <w:rFonts w:ascii="Courier New" w:hAnsi="Courier New" w:cs="Courier New" w:hint="default"/>
      </w:rPr>
    </w:lvl>
    <w:lvl w:ilvl="8" w:tplc="4058DF52" w:tentative="1">
      <w:start w:val="1"/>
      <w:numFmt w:val="bullet"/>
      <w:lvlText w:val=""/>
      <w:lvlJc w:val="left"/>
      <w:pPr>
        <w:ind w:left="6480" w:hanging="360"/>
      </w:pPr>
      <w:rPr>
        <w:rFonts w:ascii="Wingdings" w:hAnsi="Wingdings" w:hint="default"/>
      </w:rPr>
    </w:lvl>
  </w:abstractNum>
  <w:abstractNum w:abstractNumId="90" w15:restartNumberingAfterBreak="0">
    <w:nsid w:val="7DAB4D9D"/>
    <w:multiLevelType w:val="hybridMultilevel"/>
    <w:tmpl w:val="953CB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68271354">
    <w:abstractNumId w:val="60"/>
  </w:num>
  <w:num w:numId="2" w16cid:durableId="291988197">
    <w:abstractNumId w:val="17"/>
  </w:num>
  <w:num w:numId="3" w16cid:durableId="115681197">
    <w:abstractNumId w:val="22"/>
  </w:num>
  <w:num w:numId="4" w16cid:durableId="763451709">
    <w:abstractNumId w:val="48"/>
  </w:num>
  <w:num w:numId="5" w16cid:durableId="696614850">
    <w:abstractNumId w:val="65"/>
  </w:num>
  <w:num w:numId="6" w16cid:durableId="1284144443">
    <w:abstractNumId w:val="2"/>
  </w:num>
  <w:num w:numId="7" w16cid:durableId="1498230477">
    <w:abstractNumId w:val="21"/>
  </w:num>
  <w:num w:numId="8" w16cid:durableId="2090154911">
    <w:abstractNumId w:val="89"/>
  </w:num>
  <w:num w:numId="9" w16cid:durableId="620958797">
    <w:abstractNumId w:val="20"/>
  </w:num>
  <w:num w:numId="10" w16cid:durableId="1958102072">
    <w:abstractNumId w:val="75"/>
  </w:num>
  <w:num w:numId="11" w16cid:durableId="1543595000">
    <w:abstractNumId w:val="85"/>
  </w:num>
  <w:num w:numId="12" w16cid:durableId="157694264">
    <w:abstractNumId w:val="72"/>
  </w:num>
  <w:num w:numId="13" w16cid:durableId="807167083">
    <w:abstractNumId w:val="63"/>
  </w:num>
  <w:num w:numId="14" w16cid:durableId="732852590">
    <w:abstractNumId w:val="87"/>
  </w:num>
  <w:num w:numId="15" w16cid:durableId="1354183771">
    <w:abstractNumId w:val="58"/>
  </w:num>
  <w:num w:numId="16" w16cid:durableId="1199465515">
    <w:abstractNumId w:val="38"/>
  </w:num>
  <w:num w:numId="17" w16cid:durableId="242955654">
    <w:abstractNumId w:val="59"/>
  </w:num>
  <w:num w:numId="18" w16cid:durableId="2047244916">
    <w:abstractNumId w:val="40"/>
  </w:num>
  <w:num w:numId="19" w16cid:durableId="609364430">
    <w:abstractNumId w:val="5"/>
  </w:num>
  <w:num w:numId="20" w16cid:durableId="916741492">
    <w:abstractNumId w:val="69"/>
  </w:num>
  <w:num w:numId="21" w16cid:durableId="580525769">
    <w:abstractNumId w:val="71"/>
  </w:num>
  <w:num w:numId="22" w16cid:durableId="1866166884">
    <w:abstractNumId w:val="34"/>
  </w:num>
  <w:num w:numId="23" w16cid:durableId="1495948832">
    <w:abstractNumId w:val="54"/>
  </w:num>
  <w:num w:numId="24" w16cid:durableId="245651853">
    <w:abstractNumId w:val="7"/>
  </w:num>
  <w:num w:numId="25" w16cid:durableId="1347437351">
    <w:abstractNumId w:val="57"/>
  </w:num>
  <w:num w:numId="26" w16cid:durableId="1289166424">
    <w:abstractNumId w:val="18"/>
  </w:num>
  <w:num w:numId="27" w16cid:durableId="1346905414">
    <w:abstractNumId w:val="88"/>
  </w:num>
  <w:num w:numId="28" w16cid:durableId="1795249580">
    <w:abstractNumId w:val="52"/>
  </w:num>
  <w:num w:numId="29" w16cid:durableId="119156896">
    <w:abstractNumId w:val="1"/>
  </w:num>
  <w:num w:numId="30" w16cid:durableId="171065765">
    <w:abstractNumId w:val="3"/>
  </w:num>
  <w:num w:numId="31" w16cid:durableId="191847282">
    <w:abstractNumId w:val="6"/>
  </w:num>
  <w:num w:numId="32" w16cid:durableId="1226188670">
    <w:abstractNumId w:val="66"/>
  </w:num>
  <w:num w:numId="33" w16cid:durableId="186259736">
    <w:abstractNumId w:val="84"/>
  </w:num>
  <w:num w:numId="34" w16cid:durableId="1872105636">
    <w:abstractNumId w:val="28"/>
  </w:num>
  <w:num w:numId="35" w16cid:durableId="295919447">
    <w:abstractNumId w:val="10"/>
  </w:num>
  <w:num w:numId="36" w16cid:durableId="1501968593">
    <w:abstractNumId w:val="15"/>
  </w:num>
  <w:num w:numId="37" w16cid:durableId="1812672237">
    <w:abstractNumId w:val="51"/>
  </w:num>
  <w:num w:numId="38" w16cid:durableId="2025747425">
    <w:abstractNumId w:val="46"/>
  </w:num>
  <w:num w:numId="39" w16cid:durableId="826558340">
    <w:abstractNumId w:val="8"/>
  </w:num>
  <w:num w:numId="40" w16cid:durableId="1029182602">
    <w:abstractNumId w:val="56"/>
  </w:num>
  <w:num w:numId="41" w16cid:durableId="911698594">
    <w:abstractNumId w:val="29"/>
  </w:num>
  <w:num w:numId="42" w16cid:durableId="2056465515">
    <w:abstractNumId w:val="44"/>
  </w:num>
  <w:num w:numId="43" w16cid:durableId="81222019">
    <w:abstractNumId w:val="30"/>
  </w:num>
  <w:num w:numId="44" w16cid:durableId="1664116813">
    <w:abstractNumId w:val="61"/>
  </w:num>
  <w:num w:numId="45" w16cid:durableId="722021583">
    <w:abstractNumId w:val="50"/>
  </w:num>
  <w:num w:numId="46" w16cid:durableId="846794769">
    <w:abstractNumId w:val="81"/>
  </w:num>
  <w:num w:numId="47" w16cid:durableId="2062559448">
    <w:abstractNumId w:val="62"/>
  </w:num>
  <w:num w:numId="48" w16cid:durableId="659161852">
    <w:abstractNumId w:val="24"/>
  </w:num>
  <w:num w:numId="49" w16cid:durableId="1644969646">
    <w:abstractNumId w:val="42"/>
  </w:num>
  <w:num w:numId="50" w16cid:durableId="385834790">
    <w:abstractNumId w:val="26"/>
  </w:num>
  <w:num w:numId="51" w16cid:durableId="461466416">
    <w:abstractNumId w:val="64"/>
  </w:num>
  <w:num w:numId="52" w16cid:durableId="1421564547">
    <w:abstractNumId w:val="41"/>
  </w:num>
  <w:num w:numId="53" w16cid:durableId="453259245">
    <w:abstractNumId w:val="9"/>
  </w:num>
  <w:num w:numId="54" w16cid:durableId="748304844">
    <w:abstractNumId w:val="47"/>
  </w:num>
  <w:num w:numId="55" w16cid:durableId="1199315070">
    <w:abstractNumId w:val="0"/>
  </w:num>
  <w:num w:numId="56" w16cid:durableId="859975391">
    <w:abstractNumId w:val="76"/>
  </w:num>
  <w:num w:numId="57" w16cid:durableId="19088457">
    <w:abstractNumId w:val="78"/>
  </w:num>
  <w:num w:numId="58" w16cid:durableId="1267230656">
    <w:abstractNumId w:val="43"/>
  </w:num>
  <w:num w:numId="59" w16cid:durableId="727266284">
    <w:abstractNumId w:val="82"/>
  </w:num>
  <w:num w:numId="60" w16cid:durableId="557059188">
    <w:abstractNumId w:val="55"/>
  </w:num>
  <w:num w:numId="61" w16cid:durableId="1088768060">
    <w:abstractNumId w:val="13"/>
  </w:num>
  <w:num w:numId="62" w16cid:durableId="23674750">
    <w:abstractNumId w:val="90"/>
  </w:num>
  <w:num w:numId="63" w16cid:durableId="1491561774">
    <w:abstractNumId w:val="16"/>
  </w:num>
  <w:num w:numId="64" w16cid:durableId="1912350461">
    <w:abstractNumId w:val="79"/>
  </w:num>
  <w:num w:numId="65" w16cid:durableId="748233669">
    <w:abstractNumId w:val="49"/>
  </w:num>
  <w:num w:numId="66" w16cid:durableId="241722990">
    <w:abstractNumId w:val="31"/>
  </w:num>
  <w:num w:numId="67" w16cid:durableId="751465906">
    <w:abstractNumId w:val="45"/>
  </w:num>
  <w:num w:numId="68" w16cid:durableId="92628178">
    <w:abstractNumId w:val="32"/>
  </w:num>
  <w:num w:numId="69" w16cid:durableId="1044259519">
    <w:abstractNumId w:val="37"/>
  </w:num>
  <w:num w:numId="70" w16cid:durableId="437600854">
    <w:abstractNumId w:val="14"/>
  </w:num>
  <w:num w:numId="71" w16cid:durableId="327832007">
    <w:abstractNumId w:val="73"/>
  </w:num>
  <w:num w:numId="72" w16cid:durableId="147525188">
    <w:abstractNumId w:val="53"/>
  </w:num>
  <w:num w:numId="73" w16cid:durableId="722825717">
    <w:abstractNumId w:val="83"/>
  </w:num>
  <w:num w:numId="74" w16cid:durableId="310714242">
    <w:abstractNumId w:val="86"/>
  </w:num>
  <w:num w:numId="75" w16cid:durableId="1544125991">
    <w:abstractNumId w:val="67"/>
  </w:num>
  <w:num w:numId="76" w16cid:durableId="1250119815">
    <w:abstractNumId w:val="77"/>
  </w:num>
  <w:num w:numId="77" w16cid:durableId="1621380491">
    <w:abstractNumId w:val="25"/>
  </w:num>
  <w:num w:numId="78" w16cid:durableId="1552376105">
    <w:abstractNumId w:val="60"/>
  </w:num>
  <w:num w:numId="79" w16cid:durableId="1540044280">
    <w:abstractNumId w:val="39"/>
  </w:num>
  <w:num w:numId="80" w16cid:durableId="1083644038">
    <w:abstractNumId w:val="80"/>
  </w:num>
  <w:num w:numId="81" w16cid:durableId="883368190">
    <w:abstractNumId w:val="12"/>
  </w:num>
  <w:num w:numId="82" w16cid:durableId="82995484">
    <w:abstractNumId w:val="36"/>
  </w:num>
  <w:num w:numId="83" w16cid:durableId="552010595">
    <w:abstractNumId w:val="23"/>
  </w:num>
  <w:num w:numId="84" w16cid:durableId="1891379438">
    <w:abstractNumId w:val="70"/>
  </w:num>
  <w:num w:numId="85" w16cid:durableId="1020010123">
    <w:abstractNumId w:val="68"/>
  </w:num>
  <w:num w:numId="86" w16cid:durableId="693774276">
    <w:abstractNumId w:val="33"/>
  </w:num>
  <w:num w:numId="87" w16cid:durableId="533156228">
    <w:abstractNumId w:val="27"/>
  </w:num>
  <w:num w:numId="88" w16cid:durableId="1507670129">
    <w:abstractNumId w:val="11"/>
  </w:num>
  <w:num w:numId="89" w16cid:durableId="1876384324">
    <w:abstractNumId w:val="35"/>
  </w:num>
  <w:num w:numId="90" w16cid:durableId="102893744">
    <w:abstractNumId w:val="74"/>
  </w:num>
  <w:num w:numId="91" w16cid:durableId="701512063">
    <w:abstractNumId w:val="4"/>
  </w:num>
  <w:num w:numId="92" w16cid:durableId="998120733">
    <w:abstractNumId w:val="1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283"/>
  <w:defaultTableStyle w:val="MONTANA"/>
  <w:drawingGridHorizontalSpacing w:val="110"/>
  <w:displayHorizontalDrawingGridEvery w:val="2"/>
  <w:characterSpacingControl w:val="doNotCompress"/>
  <w:hdrShapeDefaults>
    <o:shapedefaults v:ext="edit" spidmax="2050">
      <o:colormru v:ext="edit" colors="#00833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8A0"/>
    <w:rsid w:val="00010FA5"/>
    <w:rsid w:val="000166D7"/>
    <w:rsid w:val="00024185"/>
    <w:rsid w:val="000260AA"/>
    <w:rsid w:val="00031380"/>
    <w:rsid w:val="00045B09"/>
    <w:rsid w:val="0005162B"/>
    <w:rsid w:val="000519AB"/>
    <w:rsid w:val="00056EEB"/>
    <w:rsid w:val="00060C7A"/>
    <w:rsid w:val="00064E51"/>
    <w:rsid w:val="00066280"/>
    <w:rsid w:val="00076561"/>
    <w:rsid w:val="0009296E"/>
    <w:rsid w:val="000B2D2A"/>
    <w:rsid w:val="000B420B"/>
    <w:rsid w:val="000E2DCF"/>
    <w:rsid w:val="000F4CEC"/>
    <w:rsid w:val="001114FE"/>
    <w:rsid w:val="00113609"/>
    <w:rsid w:val="00113D20"/>
    <w:rsid w:val="001169D9"/>
    <w:rsid w:val="001256EE"/>
    <w:rsid w:val="00126177"/>
    <w:rsid w:val="001278F0"/>
    <w:rsid w:val="0013490C"/>
    <w:rsid w:val="001433DA"/>
    <w:rsid w:val="00154961"/>
    <w:rsid w:val="0016387D"/>
    <w:rsid w:val="001744AB"/>
    <w:rsid w:val="00174A8C"/>
    <w:rsid w:val="001835BE"/>
    <w:rsid w:val="00184312"/>
    <w:rsid w:val="001871F0"/>
    <w:rsid w:val="00192069"/>
    <w:rsid w:val="001946E3"/>
    <w:rsid w:val="001A04C2"/>
    <w:rsid w:val="001A440F"/>
    <w:rsid w:val="001B3D11"/>
    <w:rsid w:val="001C1C84"/>
    <w:rsid w:val="001C4DDE"/>
    <w:rsid w:val="001C5BD0"/>
    <w:rsid w:val="001E0167"/>
    <w:rsid w:val="001F14A2"/>
    <w:rsid w:val="001F2891"/>
    <w:rsid w:val="001F396F"/>
    <w:rsid w:val="00207477"/>
    <w:rsid w:val="00215E10"/>
    <w:rsid w:val="002205CB"/>
    <w:rsid w:val="00223233"/>
    <w:rsid w:val="00224593"/>
    <w:rsid w:val="002263C1"/>
    <w:rsid w:val="00227CC9"/>
    <w:rsid w:val="00230555"/>
    <w:rsid w:val="00235C83"/>
    <w:rsid w:val="0025126C"/>
    <w:rsid w:val="0027099E"/>
    <w:rsid w:val="002765A2"/>
    <w:rsid w:val="00280AEE"/>
    <w:rsid w:val="00286A0F"/>
    <w:rsid w:val="002A0839"/>
    <w:rsid w:val="002B10B7"/>
    <w:rsid w:val="002B2BB4"/>
    <w:rsid w:val="002B309C"/>
    <w:rsid w:val="002B4A71"/>
    <w:rsid w:val="002B67E7"/>
    <w:rsid w:val="002D2CA0"/>
    <w:rsid w:val="002E4F6C"/>
    <w:rsid w:val="002F1951"/>
    <w:rsid w:val="002F38E1"/>
    <w:rsid w:val="002F6814"/>
    <w:rsid w:val="00302BE1"/>
    <w:rsid w:val="00303B37"/>
    <w:rsid w:val="003056EE"/>
    <w:rsid w:val="003135F9"/>
    <w:rsid w:val="0031381A"/>
    <w:rsid w:val="0032275B"/>
    <w:rsid w:val="00332A5E"/>
    <w:rsid w:val="00345D27"/>
    <w:rsid w:val="00346E27"/>
    <w:rsid w:val="003522E5"/>
    <w:rsid w:val="003560AD"/>
    <w:rsid w:val="00361834"/>
    <w:rsid w:val="00365204"/>
    <w:rsid w:val="0036714A"/>
    <w:rsid w:val="00376126"/>
    <w:rsid w:val="00386536"/>
    <w:rsid w:val="00393626"/>
    <w:rsid w:val="00394568"/>
    <w:rsid w:val="00395220"/>
    <w:rsid w:val="0039606B"/>
    <w:rsid w:val="00397CFF"/>
    <w:rsid w:val="003A4930"/>
    <w:rsid w:val="003A6217"/>
    <w:rsid w:val="003B0644"/>
    <w:rsid w:val="003C15EE"/>
    <w:rsid w:val="003C2DDB"/>
    <w:rsid w:val="003C592D"/>
    <w:rsid w:val="003D2480"/>
    <w:rsid w:val="003D2A33"/>
    <w:rsid w:val="003D511E"/>
    <w:rsid w:val="003D6BB5"/>
    <w:rsid w:val="003E1E05"/>
    <w:rsid w:val="003E76DB"/>
    <w:rsid w:val="003F254D"/>
    <w:rsid w:val="003F2BB0"/>
    <w:rsid w:val="00400E77"/>
    <w:rsid w:val="004125FD"/>
    <w:rsid w:val="00420BB4"/>
    <w:rsid w:val="0042122F"/>
    <w:rsid w:val="00432AEF"/>
    <w:rsid w:val="004364BF"/>
    <w:rsid w:val="004378F2"/>
    <w:rsid w:val="00441279"/>
    <w:rsid w:val="004504B6"/>
    <w:rsid w:val="004506A5"/>
    <w:rsid w:val="00452186"/>
    <w:rsid w:val="00464601"/>
    <w:rsid w:val="00466353"/>
    <w:rsid w:val="004666BD"/>
    <w:rsid w:val="00470764"/>
    <w:rsid w:val="00472F58"/>
    <w:rsid w:val="00481D65"/>
    <w:rsid w:val="0049202F"/>
    <w:rsid w:val="004A6865"/>
    <w:rsid w:val="004B4841"/>
    <w:rsid w:val="004C3580"/>
    <w:rsid w:val="004D7070"/>
    <w:rsid w:val="004E02D9"/>
    <w:rsid w:val="004E249C"/>
    <w:rsid w:val="004F04B1"/>
    <w:rsid w:val="005000DB"/>
    <w:rsid w:val="00512302"/>
    <w:rsid w:val="00515C03"/>
    <w:rsid w:val="00524610"/>
    <w:rsid w:val="00526226"/>
    <w:rsid w:val="005318A0"/>
    <w:rsid w:val="00545D14"/>
    <w:rsid w:val="00546078"/>
    <w:rsid w:val="00547957"/>
    <w:rsid w:val="005603CA"/>
    <w:rsid w:val="00560F44"/>
    <w:rsid w:val="00561130"/>
    <w:rsid w:val="00573A53"/>
    <w:rsid w:val="005835F9"/>
    <w:rsid w:val="00590895"/>
    <w:rsid w:val="005915C8"/>
    <w:rsid w:val="00592BB7"/>
    <w:rsid w:val="005967BB"/>
    <w:rsid w:val="00597874"/>
    <w:rsid w:val="005A1545"/>
    <w:rsid w:val="005A38C3"/>
    <w:rsid w:val="005B0311"/>
    <w:rsid w:val="005C5D4A"/>
    <w:rsid w:val="005C7007"/>
    <w:rsid w:val="005D04BA"/>
    <w:rsid w:val="005D728C"/>
    <w:rsid w:val="005F0F27"/>
    <w:rsid w:val="005F26B8"/>
    <w:rsid w:val="005F70B3"/>
    <w:rsid w:val="00600FC6"/>
    <w:rsid w:val="00607CA5"/>
    <w:rsid w:val="00607D02"/>
    <w:rsid w:val="006213AC"/>
    <w:rsid w:val="0062328C"/>
    <w:rsid w:val="00623AF5"/>
    <w:rsid w:val="0063115C"/>
    <w:rsid w:val="00647049"/>
    <w:rsid w:val="00651040"/>
    <w:rsid w:val="00656C07"/>
    <w:rsid w:val="00660DF4"/>
    <w:rsid w:val="00672A7A"/>
    <w:rsid w:val="0067572A"/>
    <w:rsid w:val="00680470"/>
    <w:rsid w:val="006908D3"/>
    <w:rsid w:val="00697620"/>
    <w:rsid w:val="006A6A3D"/>
    <w:rsid w:val="006B73AC"/>
    <w:rsid w:val="006B7799"/>
    <w:rsid w:val="006C190E"/>
    <w:rsid w:val="006C1D69"/>
    <w:rsid w:val="006F5429"/>
    <w:rsid w:val="006F7E2C"/>
    <w:rsid w:val="007002C0"/>
    <w:rsid w:val="00705A85"/>
    <w:rsid w:val="007110A7"/>
    <w:rsid w:val="00711D7C"/>
    <w:rsid w:val="00714489"/>
    <w:rsid w:val="007223B7"/>
    <w:rsid w:val="0072629D"/>
    <w:rsid w:val="007270EB"/>
    <w:rsid w:val="007278B7"/>
    <w:rsid w:val="00741B52"/>
    <w:rsid w:val="007425CF"/>
    <w:rsid w:val="00750057"/>
    <w:rsid w:val="00753C62"/>
    <w:rsid w:val="00771CE7"/>
    <w:rsid w:val="00781C6F"/>
    <w:rsid w:val="00791DBE"/>
    <w:rsid w:val="00794768"/>
    <w:rsid w:val="00795302"/>
    <w:rsid w:val="007A3224"/>
    <w:rsid w:val="007A594C"/>
    <w:rsid w:val="007B2429"/>
    <w:rsid w:val="007B3D08"/>
    <w:rsid w:val="007C20E1"/>
    <w:rsid w:val="007D67A1"/>
    <w:rsid w:val="007E1FBD"/>
    <w:rsid w:val="007E2603"/>
    <w:rsid w:val="007E3A4D"/>
    <w:rsid w:val="007E4EBD"/>
    <w:rsid w:val="007E7C10"/>
    <w:rsid w:val="007F36FE"/>
    <w:rsid w:val="007F6F49"/>
    <w:rsid w:val="008021FE"/>
    <w:rsid w:val="0080550F"/>
    <w:rsid w:val="008117A4"/>
    <w:rsid w:val="00812BD8"/>
    <w:rsid w:val="00821870"/>
    <w:rsid w:val="0082753F"/>
    <w:rsid w:val="008443E3"/>
    <w:rsid w:val="00851CF3"/>
    <w:rsid w:val="00860ABB"/>
    <w:rsid w:val="0086563C"/>
    <w:rsid w:val="00870AEC"/>
    <w:rsid w:val="00871F1F"/>
    <w:rsid w:val="0087469D"/>
    <w:rsid w:val="0087482F"/>
    <w:rsid w:val="00880E9C"/>
    <w:rsid w:val="00885603"/>
    <w:rsid w:val="008A09DC"/>
    <w:rsid w:val="008A2D00"/>
    <w:rsid w:val="008A4F75"/>
    <w:rsid w:val="008B09E7"/>
    <w:rsid w:val="008B1433"/>
    <w:rsid w:val="008C1990"/>
    <w:rsid w:val="008C253A"/>
    <w:rsid w:val="008C3E76"/>
    <w:rsid w:val="008C638B"/>
    <w:rsid w:val="008D15CA"/>
    <w:rsid w:val="008D24BB"/>
    <w:rsid w:val="008D40D7"/>
    <w:rsid w:val="008D41E7"/>
    <w:rsid w:val="008D445B"/>
    <w:rsid w:val="008D7B79"/>
    <w:rsid w:val="008E00DF"/>
    <w:rsid w:val="008E6294"/>
    <w:rsid w:val="008E7D4E"/>
    <w:rsid w:val="008F3236"/>
    <w:rsid w:val="008F4083"/>
    <w:rsid w:val="008F6DC2"/>
    <w:rsid w:val="0092045A"/>
    <w:rsid w:val="009334ED"/>
    <w:rsid w:val="00934845"/>
    <w:rsid w:val="00943BC2"/>
    <w:rsid w:val="009467AE"/>
    <w:rsid w:val="00952439"/>
    <w:rsid w:val="00953680"/>
    <w:rsid w:val="00956831"/>
    <w:rsid w:val="009578A0"/>
    <w:rsid w:val="009578F1"/>
    <w:rsid w:val="009727A4"/>
    <w:rsid w:val="009738A2"/>
    <w:rsid w:val="009837A9"/>
    <w:rsid w:val="00995EE1"/>
    <w:rsid w:val="00996FD1"/>
    <w:rsid w:val="009A2615"/>
    <w:rsid w:val="009A7B01"/>
    <w:rsid w:val="009C00AC"/>
    <w:rsid w:val="009C1CD8"/>
    <w:rsid w:val="009D4DB3"/>
    <w:rsid w:val="009D5AE9"/>
    <w:rsid w:val="009E71DA"/>
    <w:rsid w:val="009F2DE0"/>
    <w:rsid w:val="009F7498"/>
    <w:rsid w:val="00A120AB"/>
    <w:rsid w:val="00A15AD7"/>
    <w:rsid w:val="00A30416"/>
    <w:rsid w:val="00A32842"/>
    <w:rsid w:val="00A43C31"/>
    <w:rsid w:val="00A44F13"/>
    <w:rsid w:val="00A56400"/>
    <w:rsid w:val="00A61E2C"/>
    <w:rsid w:val="00A628DD"/>
    <w:rsid w:val="00A75E7B"/>
    <w:rsid w:val="00A770CA"/>
    <w:rsid w:val="00A8322C"/>
    <w:rsid w:val="00A834F8"/>
    <w:rsid w:val="00A905D1"/>
    <w:rsid w:val="00AA6643"/>
    <w:rsid w:val="00AA68F1"/>
    <w:rsid w:val="00AB4CF9"/>
    <w:rsid w:val="00AB6578"/>
    <w:rsid w:val="00AC225F"/>
    <w:rsid w:val="00AC683A"/>
    <w:rsid w:val="00AD245F"/>
    <w:rsid w:val="00AD500C"/>
    <w:rsid w:val="00AD5E2F"/>
    <w:rsid w:val="00AD5E4E"/>
    <w:rsid w:val="00AE0518"/>
    <w:rsid w:val="00AE0838"/>
    <w:rsid w:val="00AF0148"/>
    <w:rsid w:val="00AF11CF"/>
    <w:rsid w:val="00AF56E6"/>
    <w:rsid w:val="00B14555"/>
    <w:rsid w:val="00B202DA"/>
    <w:rsid w:val="00B20A8D"/>
    <w:rsid w:val="00B27053"/>
    <w:rsid w:val="00B30BFE"/>
    <w:rsid w:val="00B45170"/>
    <w:rsid w:val="00B64F01"/>
    <w:rsid w:val="00B702A9"/>
    <w:rsid w:val="00B71DF1"/>
    <w:rsid w:val="00B80E4B"/>
    <w:rsid w:val="00B84A05"/>
    <w:rsid w:val="00B96E4F"/>
    <w:rsid w:val="00BA3FB3"/>
    <w:rsid w:val="00BA3FB6"/>
    <w:rsid w:val="00BB1A44"/>
    <w:rsid w:val="00BB2A7A"/>
    <w:rsid w:val="00BB5510"/>
    <w:rsid w:val="00BC14F8"/>
    <w:rsid w:val="00BC449F"/>
    <w:rsid w:val="00BC5748"/>
    <w:rsid w:val="00BD55D8"/>
    <w:rsid w:val="00BD747B"/>
    <w:rsid w:val="00BE0E7B"/>
    <w:rsid w:val="00BE2017"/>
    <w:rsid w:val="00BF3E64"/>
    <w:rsid w:val="00C13E19"/>
    <w:rsid w:val="00C151BB"/>
    <w:rsid w:val="00C26E86"/>
    <w:rsid w:val="00C3358A"/>
    <w:rsid w:val="00C53872"/>
    <w:rsid w:val="00C540C9"/>
    <w:rsid w:val="00C55782"/>
    <w:rsid w:val="00C656A6"/>
    <w:rsid w:val="00C75EE2"/>
    <w:rsid w:val="00C77ACB"/>
    <w:rsid w:val="00C80ED7"/>
    <w:rsid w:val="00C82FB5"/>
    <w:rsid w:val="00C86936"/>
    <w:rsid w:val="00C93F56"/>
    <w:rsid w:val="00CB6A8B"/>
    <w:rsid w:val="00CE199F"/>
    <w:rsid w:val="00CE1B72"/>
    <w:rsid w:val="00CE2550"/>
    <w:rsid w:val="00CE5AB0"/>
    <w:rsid w:val="00CF517F"/>
    <w:rsid w:val="00D04235"/>
    <w:rsid w:val="00D1491D"/>
    <w:rsid w:val="00D1521E"/>
    <w:rsid w:val="00D162BE"/>
    <w:rsid w:val="00D16E10"/>
    <w:rsid w:val="00D17C35"/>
    <w:rsid w:val="00D20EFB"/>
    <w:rsid w:val="00D256C8"/>
    <w:rsid w:val="00D3578E"/>
    <w:rsid w:val="00D41051"/>
    <w:rsid w:val="00D44A58"/>
    <w:rsid w:val="00D505E4"/>
    <w:rsid w:val="00D5665E"/>
    <w:rsid w:val="00D60C74"/>
    <w:rsid w:val="00D6208C"/>
    <w:rsid w:val="00D62E52"/>
    <w:rsid w:val="00D66AAC"/>
    <w:rsid w:val="00D70BE0"/>
    <w:rsid w:val="00D74CF3"/>
    <w:rsid w:val="00D77F2C"/>
    <w:rsid w:val="00D87F36"/>
    <w:rsid w:val="00D91379"/>
    <w:rsid w:val="00DA3922"/>
    <w:rsid w:val="00DA6C70"/>
    <w:rsid w:val="00DB2D8F"/>
    <w:rsid w:val="00DB384D"/>
    <w:rsid w:val="00DD1971"/>
    <w:rsid w:val="00DD5DFB"/>
    <w:rsid w:val="00DD6D60"/>
    <w:rsid w:val="00DF240F"/>
    <w:rsid w:val="00DF5331"/>
    <w:rsid w:val="00E05F7C"/>
    <w:rsid w:val="00E145A2"/>
    <w:rsid w:val="00E15088"/>
    <w:rsid w:val="00E209BA"/>
    <w:rsid w:val="00E37A34"/>
    <w:rsid w:val="00E40476"/>
    <w:rsid w:val="00E46699"/>
    <w:rsid w:val="00E86BE6"/>
    <w:rsid w:val="00E86CBC"/>
    <w:rsid w:val="00E91F12"/>
    <w:rsid w:val="00EA11BF"/>
    <w:rsid w:val="00EA3D20"/>
    <w:rsid w:val="00EA658A"/>
    <w:rsid w:val="00EB024F"/>
    <w:rsid w:val="00EC24A2"/>
    <w:rsid w:val="00ED3BC0"/>
    <w:rsid w:val="00EE5DE1"/>
    <w:rsid w:val="00F140B0"/>
    <w:rsid w:val="00F17BEC"/>
    <w:rsid w:val="00F17C2E"/>
    <w:rsid w:val="00F25745"/>
    <w:rsid w:val="00F330E8"/>
    <w:rsid w:val="00F341F5"/>
    <w:rsid w:val="00F42770"/>
    <w:rsid w:val="00F52A1B"/>
    <w:rsid w:val="00F61DB8"/>
    <w:rsid w:val="00F655B7"/>
    <w:rsid w:val="00F70AD2"/>
    <w:rsid w:val="00F71B7C"/>
    <w:rsid w:val="00F75FF4"/>
    <w:rsid w:val="00F80491"/>
    <w:rsid w:val="00F8163B"/>
    <w:rsid w:val="00F819B4"/>
    <w:rsid w:val="00F84D31"/>
    <w:rsid w:val="00F90094"/>
    <w:rsid w:val="00FA1EFE"/>
    <w:rsid w:val="00FA712E"/>
    <w:rsid w:val="00FC1C1F"/>
    <w:rsid w:val="00FC2CE8"/>
    <w:rsid w:val="00FE1B83"/>
    <w:rsid w:val="00FE57CC"/>
    <w:rsid w:val="00FE6AB4"/>
    <w:rsid w:val="00FF0EEC"/>
    <w:rsid w:val="00FF33A3"/>
    <w:rsid w:val="00FF3B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833d"/>
    </o:shapedefaults>
    <o:shapelayout v:ext="edit">
      <o:idmap v:ext="edit" data="2"/>
    </o:shapelayout>
  </w:shapeDefaults>
  <w:decimalSymbol w:val=","/>
  <w:listSeparator w:val=";"/>
  <w14:docId w14:val="46C60351"/>
  <w15:docId w15:val="{C533772F-DA89-4E51-8238-EFE2119F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41F5"/>
    <w:pPr>
      <w:spacing w:before="80" w:after="80" w:line="360" w:lineRule="auto"/>
      <w:jc w:val="both"/>
    </w:pPr>
    <w:rPr>
      <w:sz w:val="22"/>
      <w:szCs w:val="22"/>
      <w:lang w:eastAsia="en-US"/>
    </w:rPr>
  </w:style>
  <w:style w:type="paragraph" w:styleId="Titolo1">
    <w:name w:val="heading 1"/>
    <w:aliases w:val="Titolo_1"/>
    <w:basedOn w:val="Normale"/>
    <w:next w:val="Normale"/>
    <w:link w:val="Titolo1Carattere"/>
    <w:autoRedefine/>
    <w:qFormat/>
    <w:rsid w:val="00EA3D20"/>
    <w:pPr>
      <w:widowControl w:val="0"/>
      <w:spacing w:before="240" w:after="240"/>
      <w:outlineLvl w:val="0"/>
    </w:pPr>
    <w:rPr>
      <w:rFonts w:eastAsia="Times New Roman"/>
      <w:b/>
      <w:caps/>
      <w:sz w:val="24"/>
      <w:szCs w:val="36"/>
    </w:rPr>
  </w:style>
  <w:style w:type="paragraph" w:styleId="Titolo2">
    <w:name w:val="heading 2"/>
    <w:aliases w:val="Titolo_2"/>
    <w:basedOn w:val="Normale"/>
    <w:next w:val="Normale"/>
    <w:link w:val="Titolo2Carattere"/>
    <w:autoRedefine/>
    <w:qFormat/>
    <w:rsid w:val="001835BE"/>
    <w:pPr>
      <w:keepNext/>
      <w:keepLines/>
      <w:tabs>
        <w:tab w:val="left" w:pos="6663"/>
      </w:tabs>
      <w:spacing w:before="440" w:after="200" w:line="300" w:lineRule="atLeast"/>
      <w:outlineLvl w:val="1"/>
    </w:pPr>
    <w:rPr>
      <w:rFonts w:eastAsia="Times New Roman"/>
      <w:b/>
      <w:bCs/>
      <w:caps/>
      <w:sz w:val="24"/>
      <w:szCs w:val="26"/>
    </w:rPr>
  </w:style>
  <w:style w:type="paragraph" w:styleId="Titolo3">
    <w:name w:val="heading 3"/>
    <w:basedOn w:val="Normale"/>
    <w:next w:val="Normale"/>
    <w:link w:val="Titolo3Carattere"/>
    <w:autoRedefine/>
    <w:qFormat/>
    <w:rsid w:val="00750057"/>
    <w:pPr>
      <w:keepNext/>
      <w:keepLines/>
      <w:spacing w:before="200" w:after="200"/>
      <w:outlineLvl w:val="2"/>
    </w:pPr>
    <w:rPr>
      <w:rFonts w:eastAsia="Times New Roman"/>
      <w:b/>
      <w:i/>
      <w:lang w:eastAsia="it-IT"/>
    </w:rPr>
  </w:style>
  <w:style w:type="paragraph" w:styleId="Titolo4">
    <w:name w:val="heading 4"/>
    <w:basedOn w:val="Titolo3"/>
    <w:next w:val="Normale"/>
    <w:link w:val="Titolo4Carattere"/>
    <w:uiPriority w:val="9"/>
    <w:unhideWhenUsed/>
    <w:rsid w:val="004F04B1"/>
    <w:pPr>
      <w:numPr>
        <w:ilvl w:val="3"/>
      </w:numPr>
      <w:outlineLvl w:val="3"/>
    </w:pPr>
  </w:style>
  <w:style w:type="paragraph" w:styleId="Titolo5">
    <w:name w:val="heading 5"/>
    <w:basedOn w:val="Normale"/>
    <w:next w:val="Normale"/>
    <w:link w:val="Titolo5Carattere"/>
    <w:uiPriority w:val="9"/>
    <w:unhideWhenUsed/>
    <w:rsid w:val="00F140B0"/>
    <w:pPr>
      <w:keepNext/>
      <w:keepLines/>
      <w:spacing w:before="200" w:after="0"/>
      <w:outlineLvl w:val="4"/>
    </w:pPr>
    <w:rPr>
      <w:rFonts w:eastAsia="Times New Roman"/>
      <w:i/>
      <w:u w:val="single"/>
    </w:rPr>
  </w:style>
  <w:style w:type="paragraph" w:styleId="Titolo6">
    <w:name w:val="heading 6"/>
    <w:basedOn w:val="Normale"/>
    <w:next w:val="Normale"/>
    <w:link w:val="Titolo6Carattere"/>
    <w:uiPriority w:val="9"/>
    <w:unhideWhenUsed/>
    <w:qFormat/>
    <w:rsid w:val="002765A2"/>
    <w:pPr>
      <w:spacing w:before="240" w:after="60"/>
      <w:outlineLvl w:val="5"/>
    </w:pPr>
    <w:rPr>
      <w:rFonts w:ascii="Calibri" w:eastAsia="Times New Roman" w:hAnsi="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F17B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qFormat/>
    <w:rsid w:val="00F17BEC"/>
    <w:pPr>
      <w:tabs>
        <w:tab w:val="center" w:pos="4819"/>
        <w:tab w:val="right" w:pos="9638"/>
      </w:tabs>
      <w:spacing w:before="0" w:after="0"/>
    </w:pPr>
  </w:style>
  <w:style w:type="character" w:customStyle="1" w:styleId="IntestazioneCarattere">
    <w:name w:val="Intestazione Carattere"/>
    <w:link w:val="Intestazione"/>
    <w:uiPriority w:val="99"/>
    <w:rsid w:val="00F17BEC"/>
    <w:rPr>
      <w:rFonts w:ascii="Arial" w:hAnsi="Arial"/>
    </w:rPr>
  </w:style>
  <w:style w:type="paragraph" w:styleId="Pidipagina">
    <w:name w:val="footer"/>
    <w:basedOn w:val="Normale"/>
    <w:link w:val="PidipaginaCarattere"/>
    <w:unhideWhenUsed/>
    <w:rsid w:val="00F17BEC"/>
    <w:pPr>
      <w:tabs>
        <w:tab w:val="center" w:pos="4819"/>
        <w:tab w:val="right" w:pos="9638"/>
      </w:tabs>
      <w:spacing w:before="0" w:after="0"/>
    </w:pPr>
  </w:style>
  <w:style w:type="character" w:customStyle="1" w:styleId="PidipaginaCarattere">
    <w:name w:val="Piè di pagina Carattere"/>
    <w:link w:val="Pidipagina"/>
    <w:rsid w:val="00F17BEC"/>
    <w:rPr>
      <w:rFonts w:ascii="Arial" w:hAnsi="Arial"/>
    </w:rPr>
  </w:style>
  <w:style w:type="paragraph" w:styleId="Testofumetto">
    <w:name w:val="Balloon Text"/>
    <w:basedOn w:val="Normale"/>
    <w:link w:val="TestofumettoCarattere"/>
    <w:uiPriority w:val="99"/>
    <w:semiHidden/>
    <w:unhideWhenUsed/>
    <w:rsid w:val="00F17BEC"/>
    <w:pPr>
      <w:spacing w:before="0" w:after="0"/>
    </w:pPr>
    <w:rPr>
      <w:rFonts w:ascii="Tahoma" w:hAnsi="Tahoma" w:cs="Tahoma"/>
      <w:sz w:val="16"/>
      <w:szCs w:val="16"/>
    </w:rPr>
  </w:style>
  <w:style w:type="character" w:customStyle="1" w:styleId="TestofumettoCarattere">
    <w:name w:val="Testo fumetto Carattere"/>
    <w:link w:val="Testofumetto"/>
    <w:uiPriority w:val="99"/>
    <w:semiHidden/>
    <w:rsid w:val="00F17BEC"/>
    <w:rPr>
      <w:rFonts w:ascii="Tahoma" w:hAnsi="Tahoma" w:cs="Tahoma"/>
      <w:sz w:val="16"/>
      <w:szCs w:val="16"/>
    </w:rPr>
  </w:style>
  <w:style w:type="paragraph" w:customStyle="1" w:styleId="NomeCommittente">
    <w:name w:val="Nome Committente"/>
    <w:basedOn w:val="Normale"/>
    <w:next w:val="TITOLOPROGETTO"/>
    <w:rsid w:val="00D77F2C"/>
    <w:pPr>
      <w:spacing w:before="240"/>
      <w:jc w:val="center"/>
    </w:pPr>
    <w:rPr>
      <w:rFonts w:eastAsia="Times New Roman"/>
      <w:b/>
      <w:caps/>
      <w:sz w:val="36"/>
      <w:szCs w:val="36"/>
    </w:rPr>
  </w:style>
  <w:style w:type="paragraph" w:customStyle="1" w:styleId="TITOLOPROGETTO">
    <w:name w:val="TITOLO PROGETTO"/>
    <w:basedOn w:val="Normale"/>
    <w:next w:val="LOCALITA"/>
    <w:qFormat/>
    <w:rsid w:val="00F17BEC"/>
    <w:pPr>
      <w:jc w:val="center"/>
    </w:pPr>
    <w:rPr>
      <w:rFonts w:eastAsia="Times New Roman"/>
      <w:b/>
      <w:caps/>
      <w:sz w:val="36"/>
      <w:szCs w:val="36"/>
    </w:rPr>
  </w:style>
  <w:style w:type="paragraph" w:customStyle="1" w:styleId="LOCALITA">
    <w:name w:val="LOCALITA"/>
    <w:basedOn w:val="Normale"/>
    <w:next w:val="COMUNE"/>
    <w:qFormat/>
    <w:rsid w:val="00F17BEC"/>
    <w:pPr>
      <w:jc w:val="center"/>
    </w:pPr>
    <w:rPr>
      <w:rFonts w:eastAsia="Times New Roman"/>
      <w:b/>
      <w:sz w:val="36"/>
      <w:szCs w:val="36"/>
    </w:rPr>
  </w:style>
  <w:style w:type="paragraph" w:customStyle="1" w:styleId="COMUNE">
    <w:name w:val="COMUNE"/>
    <w:basedOn w:val="NomeCommittente"/>
    <w:next w:val="Figure"/>
    <w:qFormat/>
    <w:rsid w:val="00D77F2C"/>
    <w:rPr>
      <w:caps w:val="0"/>
    </w:rPr>
  </w:style>
  <w:style w:type="paragraph" w:styleId="Paragrafoelenco">
    <w:name w:val="List Paragraph"/>
    <w:basedOn w:val="Normale"/>
    <w:uiPriority w:val="34"/>
    <w:qFormat/>
    <w:rsid w:val="00D41051"/>
    <w:pPr>
      <w:ind w:left="720"/>
      <w:contextualSpacing/>
    </w:pPr>
  </w:style>
  <w:style w:type="character" w:customStyle="1" w:styleId="Titolo1Carattere">
    <w:name w:val="Titolo 1 Carattere"/>
    <w:aliases w:val="Titolo_1 Carattere"/>
    <w:link w:val="Titolo1"/>
    <w:rsid w:val="00EA3D20"/>
    <w:rPr>
      <w:rFonts w:eastAsia="Times New Roman"/>
      <w:b/>
      <w:caps/>
      <w:sz w:val="24"/>
      <w:szCs w:val="36"/>
      <w:lang w:eastAsia="en-US"/>
    </w:rPr>
  </w:style>
  <w:style w:type="paragraph" w:styleId="Mappadocumento">
    <w:name w:val="Document Map"/>
    <w:basedOn w:val="Normale"/>
    <w:link w:val="MappadocumentoCarattere"/>
    <w:uiPriority w:val="99"/>
    <w:semiHidden/>
    <w:unhideWhenUsed/>
    <w:rsid w:val="00066280"/>
    <w:pPr>
      <w:spacing w:before="0" w:after="0"/>
    </w:pPr>
    <w:rPr>
      <w:rFonts w:ascii="Tahoma" w:hAnsi="Tahoma" w:cs="Tahoma"/>
      <w:sz w:val="16"/>
      <w:szCs w:val="16"/>
    </w:rPr>
  </w:style>
  <w:style w:type="character" w:customStyle="1" w:styleId="MappadocumentoCarattere">
    <w:name w:val="Mappa documento Carattere"/>
    <w:link w:val="Mappadocumento"/>
    <w:uiPriority w:val="99"/>
    <w:semiHidden/>
    <w:rsid w:val="00066280"/>
    <w:rPr>
      <w:rFonts w:ascii="Tahoma" w:hAnsi="Tahoma" w:cs="Tahoma"/>
      <w:sz w:val="16"/>
      <w:szCs w:val="16"/>
    </w:rPr>
  </w:style>
  <w:style w:type="character" w:customStyle="1" w:styleId="Titolo2Carattere">
    <w:name w:val="Titolo 2 Carattere"/>
    <w:aliases w:val="Titolo_2 Carattere"/>
    <w:link w:val="Titolo2"/>
    <w:rsid w:val="001835BE"/>
    <w:rPr>
      <w:rFonts w:eastAsia="Times New Roman"/>
      <w:b/>
      <w:bCs/>
      <w:caps/>
      <w:sz w:val="24"/>
      <w:szCs w:val="26"/>
      <w:lang w:eastAsia="en-US"/>
    </w:rPr>
  </w:style>
  <w:style w:type="character" w:customStyle="1" w:styleId="Titolo3Carattere">
    <w:name w:val="Titolo 3 Carattere"/>
    <w:link w:val="Titolo3"/>
    <w:rsid w:val="00750057"/>
    <w:rPr>
      <w:rFonts w:eastAsia="Times New Roman"/>
      <w:b/>
      <w:i/>
      <w:sz w:val="22"/>
      <w:szCs w:val="22"/>
    </w:rPr>
  </w:style>
  <w:style w:type="paragraph" w:styleId="Elenco">
    <w:name w:val="List"/>
    <w:basedOn w:val="Normale"/>
    <w:uiPriority w:val="99"/>
    <w:semiHidden/>
    <w:unhideWhenUsed/>
    <w:rsid w:val="004B4841"/>
    <w:pPr>
      <w:ind w:left="283" w:hanging="283"/>
      <w:contextualSpacing/>
    </w:pPr>
  </w:style>
  <w:style w:type="character" w:customStyle="1" w:styleId="Titolo5Carattere">
    <w:name w:val="Titolo 5 Carattere"/>
    <w:link w:val="Titolo5"/>
    <w:uiPriority w:val="9"/>
    <w:rsid w:val="00F140B0"/>
    <w:rPr>
      <w:rFonts w:ascii="Arial" w:eastAsia="Times New Roman" w:hAnsi="Arial" w:cs="Times New Roman"/>
      <w:i/>
      <w:u w:val="single"/>
    </w:rPr>
  </w:style>
  <w:style w:type="paragraph" w:customStyle="1" w:styleId="Figure">
    <w:name w:val="Figure"/>
    <w:basedOn w:val="Normale"/>
    <w:qFormat/>
    <w:rsid w:val="00F140B0"/>
    <w:pPr>
      <w:keepNext/>
      <w:keepLines/>
      <w:tabs>
        <w:tab w:val="left" w:pos="1701"/>
      </w:tabs>
      <w:jc w:val="center"/>
    </w:pPr>
    <w:rPr>
      <w:rFonts w:ascii="Arial Narrow" w:eastAsia="Times New Roman" w:hAnsi="Arial Narrow"/>
      <w:i/>
      <w:iCs/>
      <w:noProof/>
      <w:sz w:val="20"/>
      <w:szCs w:val="20"/>
      <w:lang w:eastAsia="it-IT"/>
    </w:rPr>
  </w:style>
  <w:style w:type="paragraph" w:styleId="Sommario1">
    <w:name w:val="toc 1"/>
    <w:basedOn w:val="Normale"/>
    <w:next w:val="Normale"/>
    <w:autoRedefine/>
    <w:uiPriority w:val="39"/>
    <w:unhideWhenUsed/>
    <w:qFormat/>
    <w:rsid w:val="00D505E4"/>
    <w:pPr>
      <w:tabs>
        <w:tab w:val="left" w:pos="311"/>
        <w:tab w:val="right" w:leader="dot" w:pos="9356"/>
      </w:tabs>
      <w:spacing w:before="120" w:after="120" w:line="300" w:lineRule="atLeast"/>
      <w:jc w:val="left"/>
    </w:pPr>
    <w:rPr>
      <w:rFonts w:ascii="Arial Narrow" w:eastAsia="Times New Roman" w:hAnsi="Arial Narrow"/>
      <w:b/>
      <w:bCs/>
      <w:caps/>
      <w:sz w:val="20"/>
    </w:rPr>
  </w:style>
  <w:style w:type="paragraph" w:styleId="Sommario2">
    <w:name w:val="toc 2"/>
    <w:basedOn w:val="Normale"/>
    <w:next w:val="Normale"/>
    <w:autoRedefine/>
    <w:uiPriority w:val="39"/>
    <w:unhideWhenUsed/>
    <w:qFormat/>
    <w:rsid w:val="00B14555"/>
    <w:pPr>
      <w:tabs>
        <w:tab w:val="left" w:pos="851"/>
        <w:tab w:val="right" w:leader="dot" w:pos="9344"/>
      </w:tabs>
      <w:spacing w:before="0" w:after="0" w:line="300" w:lineRule="atLeast"/>
      <w:jc w:val="left"/>
    </w:pPr>
    <w:rPr>
      <w:rFonts w:ascii="Arial Narrow" w:eastAsia="Times New Roman" w:hAnsi="Arial Narrow"/>
      <w:b/>
      <w:smallCaps/>
      <w:noProof/>
      <w:sz w:val="20"/>
      <w:szCs w:val="20"/>
    </w:rPr>
  </w:style>
  <w:style w:type="paragraph" w:styleId="Sommario3">
    <w:name w:val="toc 3"/>
    <w:basedOn w:val="Normale"/>
    <w:next w:val="Normale"/>
    <w:autoRedefine/>
    <w:uiPriority w:val="39"/>
    <w:unhideWhenUsed/>
    <w:qFormat/>
    <w:rsid w:val="00B14555"/>
    <w:pPr>
      <w:tabs>
        <w:tab w:val="left" w:pos="851"/>
        <w:tab w:val="right" w:leader="dot" w:pos="9344"/>
      </w:tabs>
      <w:spacing w:before="0" w:after="0" w:line="300" w:lineRule="atLeast"/>
      <w:ind w:left="227"/>
      <w:jc w:val="left"/>
    </w:pPr>
    <w:rPr>
      <w:rFonts w:ascii="Arial Narrow" w:eastAsia="Times New Roman" w:hAnsi="Arial Narrow"/>
      <w:noProof/>
      <w:sz w:val="20"/>
      <w:szCs w:val="20"/>
    </w:rPr>
  </w:style>
  <w:style w:type="character" w:styleId="Collegamentoipertestuale">
    <w:name w:val="Hyperlink"/>
    <w:uiPriority w:val="99"/>
    <w:unhideWhenUsed/>
    <w:rsid w:val="00D505E4"/>
    <w:rPr>
      <w:color w:val="0000FF"/>
      <w:u w:val="single"/>
    </w:rPr>
  </w:style>
  <w:style w:type="character" w:customStyle="1" w:styleId="Titolo4Carattere">
    <w:name w:val="Titolo 4 Carattere"/>
    <w:link w:val="Titolo4"/>
    <w:uiPriority w:val="9"/>
    <w:rsid w:val="004F04B1"/>
    <w:rPr>
      <w:rFonts w:eastAsia="Times New Roman"/>
      <w:b/>
      <w:i/>
      <w:sz w:val="22"/>
      <w:szCs w:val="22"/>
    </w:rPr>
  </w:style>
  <w:style w:type="paragraph" w:styleId="Indicedellefigure">
    <w:name w:val="table of figures"/>
    <w:basedOn w:val="Normale"/>
    <w:next w:val="Normale"/>
    <w:uiPriority w:val="99"/>
    <w:unhideWhenUsed/>
    <w:qFormat/>
    <w:rsid w:val="009F2DE0"/>
    <w:pPr>
      <w:tabs>
        <w:tab w:val="right" w:leader="dot" w:pos="9344"/>
      </w:tabs>
      <w:spacing w:after="0"/>
    </w:pPr>
    <w:rPr>
      <w:rFonts w:ascii="Arial Narrow" w:hAnsi="Arial Narrow"/>
      <w:noProof/>
      <w:sz w:val="20"/>
      <w:szCs w:val="20"/>
    </w:rPr>
  </w:style>
  <w:style w:type="paragraph" w:customStyle="1" w:styleId="ElencoNumerato">
    <w:name w:val="Elenco Numerato"/>
    <w:basedOn w:val="Normale"/>
    <w:qFormat/>
    <w:rsid w:val="00024185"/>
    <w:pPr>
      <w:numPr>
        <w:numId w:val="3"/>
      </w:numPr>
      <w:tabs>
        <w:tab w:val="left" w:pos="-1843"/>
      </w:tabs>
      <w:spacing w:before="120" w:after="120"/>
      <w:ind w:left="715" w:hanging="431"/>
      <w:contextualSpacing/>
    </w:pPr>
    <w:rPr>
      <w:rFonts w:eastAsia="Times New Roman"/>
      <w:szCs w:val="20"/>
    </w:rPr>
  </w:style>
  <w:style w:type="paragraph" w:customStyle="1" w:styleId="Elencopuntato1">
    <w:name w:val="Elenco puntato 1"/>
    <w:basedOn w:val="Paragrafoelenco"/>
    <w:qFormat/>
    <w:rsid w:val="0063115C"/>
    <w:pPr>
      <w:numPr>
        <w:numId w:val="2"/>
      </w:numPr>
      <w:ind w:left="709" w:hanging="425"/>
    </w:pPr>
  </w:style>
  <w:style w:type="paragraph" w:customStyle="1" w:styleId="Elencopuntato2">
    <w:name w:val="Elenco puntato 2"/>
    <w:basedOn w:val="Normale"/>
    <w:next w:val="Paragrafoelenco"/>
    <w:qFormat/>
    <w:rsid w:val="00024185"/>
    <w:pPr>
      <w:numPr>
        <w:ilvl w:val="1"/>
        <w:numId w:val="2"/>
      </w:numPr>
      <w:ind w:left="993" w:hanging="284"/>
      <w:contextualSpacing/>
    </w:pPr>
  </w:style>
  <w:style w:type="paragraph" w:customStyle="1" w:styleId="Titolorelazione">
    <w:name w:val="Titolo relazione"/>
    <w:basedOn w:val="Normale"/>
    <w:qFormat/>
    <w:rsid w:val="00BD55D8"/>
    <w:pPr>
      <w:spacing w:before="120" w:after="120"/>
      <w:jc w:val="center"/>
    </w:pPr>
    <w:rPr>
      <w:b/>
      <w:sz w:val="32"/>
      <w:szCs w:val="36"/>
    </w:rPr>
  </w:style>
  <w:style w:type="character" w:styleId="Numeropagina">
    <w:name w:val="page number"/>
    <w:basedOn w:val="Carpredefinitoparagrafo"/>
    <w:rsid w:val="00526226"/>
  </w:style>
  <w:style w:type="paragraph" w:styleId="Indice6">
    <w:name w:val="index 6"/>
    <w:basedOn w:val="Normale"/>
    <w:next w:val="Normale"/>
    <w:autoRedefine/>
    <w:uiPriority w:val="99"/>
    <w:semiHidden/>
    <w:unhideWhenUsed/>
    <w:rsid w:val="00D77F2C"/>
    <w:pPr>
      <w:spacing w:before="0" w:after="0"/>
      <w:ind w:left="1320" w:hanging="220"/>
    </w:pPr>
  </w:style>
  <w:style w:type="paragraph" w:customStyle="1" w:styleId="committenteeautori">
    <w:name w:val="committente e autori"/>
    <w:basedOn w:val="Normale"/>
    <w:next w:val="Normale"/>
    <w:qFormat/>
    <w:rsid w:val="00592BB7"/>
    <w:pPr>
      <w:tabs>
        <w:tab w:val="left" w:pos="720"/>
        <w:tab w:val="left" w:pos="1134"/>
        <w:tab w:val="left" w:pos="1701"/>
        <w:tab w:val="left" w:pos="2160"/>
        <w:tab w:val="left" w:pos="2880"/>
        <w:tab w:val="left" w:pos="3600"/>
        <w:tab w:val="left" w:pos="4320"/>
        <w:tab w:val="left" w:pos="5040"/>
        <w:tab w:val="left" w:pos="5760"/>
        <w:tab w:val="left" w:pos="6480"/>
        <w:tab w:val="left" w:pos="7200"/>
        <w:tab w:val="left" w:pos="7920"/>
      </w:tabs>
      <w:spacing w:before="60" w:after="120"/>
      <w:ind w:right="-425"/>
    </w:pPr>
    <w:rPr>
      <w:rFonts w:ascii="Arial Narrow" w:eastAsia="Times New Roman" w:hAnsi="Arial Narrow"/>
      <w:i/>
      <w:szCs w:val="20"/>
    </w:rPr>
  </w:style>
  <w:style w:type="paragraph" w:customStyle="1" w:styleId="TITOLETTO">
    <w:name w:val="TITOLETTO"/>
    <w:basedOn w:val="Titolo2"/>
    <w:next w:val="Normale"/>
    <w:qFormat/>
    <w:rsid w:val="00215E10"/>
    <w:pPr>
      <w:pageBreakBefore/>
      <w:ind w:left="578" w:hanging="578"/>
    </w:pPr>
    <w:rPr>
      <w:sz w:val="22"/>
      <w:szCs w:val="22"/>
    </w:rPr>
  </w:style>
  <w:style w:type="paragraph" w:styleId="Puntoelenco">
    <w:name w:val="List Bullet"/>
    <w:basedOn w:val="Elenco"/>
    <w:autoRedefine/>
    <w:rsid w:val="00600FC6"/>
    <w:pPr>
      <w:numPr>
        <w:numId w:val="4"/>
      </w:numPr>
      <w:spacing w:before="120" w:after="120"/>
      <w:contextualSpacing w:val="0"/>
    </w:pPr>
    <w:rPr>
      <w:rFonts w:eastAsia="Times New Roman"/>
      <w:szCs w:val="20"/>
    </w:rPr>
  </w:style>
  <w:style w:type="paragraph" w:styleId="Bibliografia">
    <w:name w:val="Bibliography"/>
    <w:basedOn w:val="Normale"/>
    <w:next w:val="Normale"/>
    <w:uiPriority w:val="37"/>
    <w:unhideWhenUsed/>
    <w:qFormat/>
    <w:rsid w:val="00AF56E6"/>
    <w:pPr>
      <w:numPr>
        <w:numId w:val="5"/>
      </w:numPr>
      <w:spacing w:before="240" w:after="120"/>
      <w:ind w:left="851" w:hanging="567"/>
    </w:pPr>
    <w:rPr>
      <w:rFonts w:ascii="Arial Narrow" w:hAnsi="Arial Narrow" w:cs="Arial"/>
      <w:smallCaps/>
      <w:lang w:val="en-US"/>
    </w:rPr>
  </w:style>
  <w:style w:type="paragraph" w:styleId="Didascalia">
    <w:name w:val="caption"/>
    <w:basedOn w:val="Normale"/>
    <w:next w:val="Normale"/>
    <w:unhideWhenUsed/>
    <w:qFormat/>
    <w:rsid w:val="00F140B0"/>
    <w:pPr>
      <w:tabs>
        <w:tab w:val="left" w:pos="1701"/>
      </w:tabs>
      <w:spacing w:before="120" w:after="120"/>
      <w:jc w:val="center"/>
    </w:pPr>
    <w:rPr>
      <w:rFonts w:ascii="Arial Narrow" w:eastAsia="Times New Roman" w:hAnsi="Arial Narrow"/>
      <w:i/>
      <w:iCs/>
      <w:sz w:val="20"/>
      <w:szCs w:val="20"/>
    </w:rPr>
  </w:style>
  <w:style w:type="paragraph" w:customStyle="1" w:styleId="DidascaliaTabelle">
    <w:name w:val="Didascalia Tabelle"/>
    <w:basedOn w:val="Didascalia"/>
    <w:next w:val="Normale"/>
    <w:qFormat/>
    <w:rsid w:val="007E1FBD"/>
    <w:pPr>
      <w:keepNext/>
      <w:spacing w:before="240"/>
    </w:pPr>
  </w:style>
  <w:style w:type="paragraph" w:customStyle="1" w:styleId="DidascaliaFigure">
    <w:name w:val="Didascalia Figure"/>
    <w:basedOn w:val="Didascalia"/>
    <w:next w:val="Normale"/>
    <w:qFormat/>
    <w:rsid w:val="008C253A"/>
    <w:pPr>
      <w:spacing w:after="240"/>
    </w:pPr>
  </w:style>
  <w:style w:type="paragraph" w:styleId="Testonotaapidipagina">
    <w:name w:val="footnote text"/>
    <w:basedOn w:val="Normale"/>
    <w:link w:val="TestonotaapidipaginaCarattere"/>
    <w:uiPriority w:val="99"/>
    <w:unhideWhenUsed/>
    <w:rsid w:val="00A120AB"/>
    <w:pPr>
      <w:spacing w:before="40" w:after="40"/>
      <w:ind w:left="170" w:hanging="170"/>
    </w:pPr>
    <w:rPr>
      <w:rFonts w:ascii="Arial Narrow" w:hAnsi="Arial Narrow"/>
      <w:sz w:val="20"/>
      <w:szCs w:val="20"/>
    </w:rPr>
  </w:style>
  <w:style w:type="character" w:customStyle="1" w:styleId="TestonotaapidipaginaCarattere">
    <w:name w:val="Testo nota a piè di pagina Carattere"/>
    <w:link w:val="Testonotaapidipagina"/>
    <w:uiPriority w:val="99"/>
    <w:rsid w:val="00A120AB"/>
    <w:rPr>
      <w:rFonts w:ascii="Arial Narrow" w:hAnsi="Arial Narrow"/>
      <w:sz w:val="20"/>
      <w:szCs w:val="20"/>
    </w:rPr>
  </w:style>
  <w:style w:type="character" w:styleId="Rimandonotaapidipagina">
    <w:name w:val="footnote reference"/>
    <w:uiPriority w:val="99"/>
    <w:unhideWhenUsed/>
    <w:qFormat/>
    <w:rsid w:val="00470764"/>
    <w:rPr>
      <w:rFonts w:ascii="Arial Narrow" w:hAnsi="Arial Narrow"/>
      <w:b/>
      <w:sz w:val="20"/>
      <w:vertAlign w:val="superscript"/>
    </w:rPr>
  </w:style>
  <w:style w:type="paragraph" w:customStyle="1" w:styleId="Notaapidipagina">
    <w:name w:val="Nota a piè di pagina"/>
    <w:basedOn w:val="Testonotaapidipagina"/>
    <w:rsid w:val="00470764"/>
    <w:pPr>
      <w:tabs>
        <w:tab w:val="left" w:pos="284"/>
      </w:tabs>
      <w:ind w:left="284" w:hanging="284"/>
    </w:pPr>
  </w:style>
  <w:style w:type="paragraph" w:customStyle="1" w:styleId="Default">
    <w:name w:val="Default"/>
    <w:rsid w:val="009578A0"/>
    <w:pPr>
      <w:widowControl w:val="0"/>
      <w:autoSpaceDE w:val="0"/>
      <w:autoSpaceDN w:val="0"/>
      <w:adjustRightInd w:val="0"/>
    </w:pPr>
    <w:rPr>
      <w:rFonts w:ascii="LGAFNB+Arial,Bold" w:eastAsia="Times New Roman" w:hAnsi="LGAFNB+Arial,Bold" w:cs="LGAFNB+Arial,Bold"/>
      <w:color w:val="000000"/>
      <w:sz w:val="24"/>
      <w:szCs w:val="24"/>
    </w:rPr>
  </w:style>
  <w:style w:type="character" w:customStyle="1" w:styleId="Titolo6Carattere">
    <w:name w:val="Titolo 6 Carattere"/>
    <w:link w:val="Titolo6"/>
    <w:uiPriority w:val="9"/>
    <w:rsid w:val="002765A2"/>
    <w:rPr>
      <w:rFonts w:ascii="Calibri" w:eastAsia="Times New Roman" w:hAnsi="Calibri" w:cs="Times New Roman"/>
      <w:b/>
      <w:bCs/>
      <w:sz w:val="22"/>
      <w:szCs w:val="22"/>
      <w:lang w:eastAsia="en-US"/>
    </w:rPr>
  </w:style>
  <w:style w:type="table" w:customStyle="1" w:styleId="MONTANA">
    <w:name w:val="MONTANA"/>
    <w:basedOn w:val="Tabellanormale"/>
    <w:uiPriority w:val="99"/>
    <w:rsid w:val="00A15AD7"/>
    <w:pPr>
      <w:jc w:val="center"/>
    </w:pPr>
    <w:rPr>
      <w:rFonts w:ascii="Arial Narrow" w:hAnsi="Arial Narrow"/>
      <w:sz w:val="56"/>
    </w:rPr>
    <w:tblPr>
      <w:tblBorders>
        <w:bottom w:val="single" w:sz="12" w:space="0" w:color="auto"/>
        <w:insideH w:val="single" w:sz="4" w:space="0" w:color="auto"/>
      </w:tblBorders>
    </w:tblPr>
    <w:tcPr>
      <w:vAlign w:val="center"/>
    </w:tcPr>
    <w:tblStylePr w:type="firstRow">
      <w:rPr>
        <w:rFonts w:ascii="Arial Narrow" w:hAnsi="Arial Narrow"/>
        <w:b/>
        <w:i w:val="0"/>
        <w:caps w:val="0"/>
        <w:smallCaps/>
        <w:sz w:val="20"/>
      </w:rPr>
      <w:tblPr/>
      <w:tcPr>
        <w:tcBorders>
          <w:top w:val="single" w:sz="12" w:space="0" w:color="auto"/>
          <w:bottom w:val="single" w:sz="12" w:space="0" w:color="auto"/>
        </w:tcBorders>
      </w:tcPr>
    </w:tblStylePr>
  </w:style>
  <w:style w:type="table" w:customStyle="1" w:styleId="Sfondochiaro1">
    <w:name w:val="Sfondo chiaro1"/>
    <w:basedOn w:val="Tabellanormale"/>
    <w:uiPriority w:val="60"/>
    <w:rsid w:val="0020747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Elencochiaro-Colore4">
    <w:name w:val="Light List Accent 4"/>
    <w:basedOn w:val="Tabellanormale"/>
    <w:uiPriority w:val="61"/>
    <w:rsid w:val="0020747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styleId="Testosegnaposto">
    <w:name w:val="Placeholder Text"/>
    <w:basedOn w:val="Carpredefinitoparagrafo"/>
    <w:uiPriority w:val="99"/>
    <w:semiHidden/>
    <w:rsid w:val="00A44F13"/>
    <w:rPr>
      <w:color w:val="808080"/>
    </w:rPr>
  </w:style>
  <w:style w:type="paragraph" w:customStyle="1" w:styleId="Equazione">
    <w:name w:val="Equazione"/>
    <w:basedOn w:val="Normale"/>
    <w:next w:val="Normale"/>
    <w:qFormat/>
    <w:rsid w:val="00F70AD2"/>
    <w:pPr>
      <w:tabs>
        <w:tab w:val="right" w:pos="9356"/>
      </w:tabs>
      <w:jc w:val="center"/>
    </w:pPr>
    <w:rPr>
      <w:rFonts w:ascii="Arial Narrow" w:hAnsi="Arial Narrow"/>
    </w:rPr>
  </w:style>
  <w:style w:type="paragraph" w:customStyle="1" w:styleId="Elencoletterato">
    <w:name w:val="Elenco letterato"/>
    <w:basedOn w:val="Paragrafoelenco"/>
    <w:qFormat/>
    <w:rsid w:val="00AB4CF9"/>
    <w:pPr>
      <w:numPr>
        <w:numId w:val="6"/>
      </w:numPr>
      <w:spacing w:before="120" w:after="120"/>
      <w:ind w:left="714" w:hanging="357"/>
      <w:contextualSpacing w:val="0"/>
    </w:pPr>
  </w:style>
  <w:style w:type="paragraph" w:customStyle="1" w:styleId="Table">
    <w:name w:val="Table"/>
    <w:basedOn w:val="Normale"/>
    <w:rsid w:val="00F25745"/>
    <w:pPr>
      <w:tabs>
        <w:tab w:val="center" w:pos="4819"/>
        <w:tab w:val="right" w:pos="9638"/>
      </w:tabs>
      <w:spacing w:before="60" w:after="60"/>
      <w:jc w:val="left"/>
    </w:pPr>
    <w:rPr>
      <w:rFonts w:ascii="Albertus Medium" w:eastAsia="Times New Roman" w:hAnsi="Albertus Medium"/>
      <w:sz w:val="20"/>
      <w:szCs w:val="24"/>
      <w:lang w:eastAsia="it-IT"/>
    </w:rPr>
  </w:style>
  <w:style w:type="paragraph" w:styleId="Nessunaspaziatura">
    <w:name w:val="No Spacing"/>
    <w:uiPriority w:val="1"/>
    <w:qFormat/>
    <w:rsid w:val="00F25745"/>
    <w:rPr>
      <w:rFonts w:ascii="Calibri" w:eastAsia="Calibri" w:hAnsi="Calibri"/>
      <w:sz w:val="22"/>
      <w:szCs w:val="22"/>
      <w:lang w:eastAsia="en-US"/>
    </w:rPr>
  </w:style>
  <w:style w:type="paragraph" w:customStyle="1" w:styleId="Elenchipuntati">
    <w:name w:val="Elenchi puntati"/>
    <w:basedOn w:val="Normale"/>
    <w:link w:val="ElenchipuntatiCarattere"/>
    <w:qFormat/>
    <w:rsid w:val="00885603"/>
    <w:pPr>
      <w:widowControl w:val="0"/>
      <w:numPr>
        <w:numId w:val="7"/>
      </w:numPr>
    </w:pPr>
    <w:rPr>
      <w:rFonts w:eastAsia="Times New Roman"/>
    </w:rPr>
  </w:style>
  <w:style w:type="character" w:customStyle="1" w:styleId="ElenchipuntatiCarattere">
    <w:name w:val="Elenchi puntati Carattere"/>
    <w:link w:val="Elenchipuntati"/>
    <w:rsid w:val="00885603"/>
    <w:rPr>
      <w:rFonts w:eastAsia="Times New Roman"/>
      <w:sz w:val="22"/>
      <w:szCs w:val="22"/>
      <w:lang w:eastAsia="en-US"/>
    </w:rPr>
  </w:style>
  <w:style w:type="paragraph" w:styleId="Testodelblocco">
    <w:name w:val="Block Text"/>
    <w:basedOn w:val="Normale"/>
    <w:rsid w:val="007425CF"/>
    <w:pPr>
      <w:spacing w:before="0" w:after="0"/>
      <w:ind w:left="709" w:right="424"/>
    </w:pPr>
    <w:rPr>
      <w:rFonts w:ascii="EPSON Roman T" w:eastAsia="Times New Roman" w:hAnsi="EPSON Roman T"/>
      <w:sz w:val="24"/>
      <w:szCs w:val="20"/>
      <w:lang w:eastAsia="it-IT"/>
    </w:rPr>
  </w:style>
  <w:style w:type="paragraph" w:styleId="Rientrocorpodeltesto2">
    <w:name w:val="Body Text Indent 2"/>
    <w:basedOn w:val="Normale"/>
    <w:link w:val="Rientrocorpodeltesto2Carattere"/>
    <w:uiPriority w:val="99"/>
    <w:unhideWhenUsed/>
    <w:rsid w:val="007425CF"/>
    <w:pPr>
      <w:spacing w:before="0" w:after="120" w:line="480" w:lineRule="auto"/>
      <w:ind w:left="283"/>
      <w:jc w:val="left"/>
    </w:pPr>
    <w:rPr>
      <w:rFonts w:ascii="Calibri" w:eastAsia="Calibri" w:hAnsi="Calibri"/>
    </w:rPr>
  </w:style>
  <w:style w:type="character" w:customStyle="1" w:styleId="Rientrocorpodeltesto2Carattere">
    <w:name w:val="Rientro corpo del testo 2 Carattere"/>
    <w:basedOn w:val="Carpredefinitoparagrafo"/>
    <w:link w:val="Rientrocorpodeltesto2"/>
    <w:uiPriority w:val="99"/>
    <w:rsid w:val="007425CF"/>
    <w:rPr>
      <w:rFonts w:ascii="Calibri" w:eastAsia="Calibri" w:hAnsi="Calibri"/>
      <w:sz w:val="22"/>
      <w:szCs w:val="22"/>
      <w:lang w:eastAsia="en-US"/>
    </w:rPr>
  </w:style>
  <w:style w:type="paragraph" w:customStyle="1" w:styleId="corpotesto">
    <w:name w:val="corpo testo"/>
    <w:basedOn w:val="Normale"/>
    <w:rsid w:val="007425CF"/>
    <w:pPr>
      <w:tabs>
        <w:tab w:val="left" w:pos="1077"/>
      </w:tabs>
      <w:spacing w:before="0" w:after="0" w:line="360" w:lineRule="atLeast"/>
      <w:ind w:left="851" w:right="851"/>
    </w:pPr>
    <w:rPr>
      <w:rFonts w:eastAsia="Times New Roman"/>
      <w:sz w:val="20"/>
      <w:szCs w:val="20"/>
      <w:lang w:eastAsia="it-IT"/>
    </w:rPr>
  </w:style>
  <w:style w:type="paragraph" w:customStyle="1" w:styleId="Corpotesto1">
    <w:name w:val="Corpo testo1"/>
    <w:rsid w:val="007425CF"/>
    <w:pPr>
      <w:ind w:right="1"/>
    </w:pPr>
    <w:rPr>
      <w:rFonts w:eastAsia="Times New Roman"/>
      <w:color w:val="000000"/>
      <w:sz w:val="24"/>
    </w:rPr>
  </w:style>
  <w:style w:type="paragraph" w:customStyle="1" w:styleId="normale1">
    <w:name w:val="normale1"/>
    <w:basedOn w:val="Normale"/>
    <w:rsid w:val="007425CF"/>
    <w:pPr>
      <w:spacing w:before="120" w:after="0" w:line="360" w:lineRule="atLeast"/>
      <w:ind w:left="851" w:right="794"/>
    </w:pPr>
    <w:rPr>
      <w:rFonts w:ascii="Tms Rmn" w:eastAsia="Times New Roman" w:hAnsi="Tms Rmn"/>
      <w:b/>
      <w:sz w:val="28"/>
      <w:szCs w:val="20"/>
      <w:lang w:eastAsia="it-IT"/>
    </w:rPr>
  </w:style>
  <w:style w:type="character" w:styleId="Rimandocommento">
    <w:name w:val="annotation reference"/>
    <w:basedOn w:val="Carpredefinitoparagrafo"/>
    <w:uiPriority w:val="99"/>
    <w:semiHidden/>
    <w:unhideWhenUsed/>
    <w:rsid w:val="00F330E8"/>
    <w:rPr>
      <w:sz w:val="16"/>
      <w:szCs w:val="16"/>
    </w:rPr>
  </w:style>
  <w:style w:type="paragraph" w:styleId="Testocommento">
    <w:name w:val="annotation text"/>
    <w:basedOn w:val="Normale"/>
    <w:link w:val="TestocommentoCarattere"/>
    <w:uiPriority w:val="99"/>
    <w:semiHidden/>
    <w:unhideWhenUsed/>
    <w:rsid w:val="00F330E8"/>
    <w:rPr>
      <w:sz w:val="20"/>
      <w:szCs w:val="20"/>
    </w:rPr>
  </w:style>
  <w:style w:type="character" w:customStyle="1" w:styleId="TestocommentoCarattere">
    <w:name w:val="Testo commento Carattere"/>
    <w:basedOn w:val="Carpredefinitoparagrafo"/>
    <w:link w:val="Testocommento"/>
    <w:uiPriority w:val="99"/>
    <w:semiHidden/>
    <w:rsid w:val="00F330E8"/>
    <w:rPr>
      <w:lang w:eastAsia="en-US"/>
    </w:rPr>
  </w:style>
  <w:style w:type="paragraph" w:styleId="Soggettocommento">
    <w:name w:val="annotation subject"/>
    <w:basedOn w:val="Testocommento"/>
    <w:next w:val="Testocommento"/>
    <w:link w:val="SoggettocommentoCarattere"/>
    <w:uiPriority w:val="99"/>
    <w:semiHidden/>
    <w:unhideWhenUsed/>
    <w:rsid w:val="00F330E8"/>
    <w:rPr>
      <w:b/>
      <w:bCs/>
    </w:rPr>
  </w:style>
  <w:style w:type="character" w:customStyle="1" w:styleId="SoggettocommentoCarattere">
    <w:name w:val="Soggetto commento Carattere"/>
    <w:basedOn w:val="TestocommentoCarattere"/>
    <w:link w:val="Soggettocommento"/>
    <w:uiPriority w:val="99"/>
    <w:semiHidden/>
    <w:rsid w:val="00F330E8"/>
    <w:rPr>
      <w:b/>
      <w:bCs/>
      <w:lang w:eastAsia="en-US"/>
    </w:rPr>
  </w:style>
  <w:style w:type="paragraph" w:styleId="Corpotesto0">
    <w:name w:val="Body Text"/>
    <w:basedOn w:val="Normale"/>
    <w:link w:val="CorpotestoCarattere"/>
    <w:uiPriority w:val="1"/>
    <w:unhideWhenUsed/>
    <w:qFormat/>
    <w:rsid w:val="0005162B"/>
    <w:pPr>
      <w:spacing w:before="0" w:after="120" w:line="276" w:lineRule="auto"/>
      <w:jc w:val="left"/>
    </w:pPr>
    <w:rPr>
      <w:rFonts w:ascii="Calibri" w:eastAsia="Calibri" w:hAnsi="Calibri"/>
    </w:rPr>
  </w:style>
  <w:style w:type="character" w:customStyle="1" w:styleId="CorpotestoCarattere">
    <w:name w:val="Corpo testo Carattere"/>
    <w:basedOn w:val="Carpredefinitoparagrafo"/>
    <w:link w:val="Corpotesto0"/>
    <w:uiPriority w:val="1"/>
    <w:rsid w:val="0005162B"/>
    <w:rPr>
      <w:rFonts w:ascii="Calibri" w:eastAsia="Calibri" w:hAnsi="Calibri"/>
      <w:sz w:val="22"/>
      <w:szCs w:val="22"/>
      <w:lang w:eastAsia="en-US"/>
    </w:rPr>
  </w:style>
  <w:style w:type="paragraph" w:customStyle="1" w:styleId="Tabella">
    <w:name w:val="Tabella"/>
    <w:basedOn w:val="Normale"/>
    <w:rsid w:val="007110A7"/>
    <w:pPr>
      <w:spacing w:before="120" w:after="120"/>
      <w:jc w:val="left"/>
    </w:pPr>
    <w:rPr>
      <w:rFonts w:ascii="Swis721 BT" w:eastAsia="Times New Roman" w:hAnsi="Swis721 BT"/>
      <w:sz w:val="18"/>
      <w:szCs w:val="20"/>
      <w:lang w:eastAsia="it-IT"/>
    </w:rPr>
  </w:style>
  <w:style w:type="paragraph" w:styleId="Sottotitolo">
    <w:name w:val="Subtitle"/>
    <w:basedOn w:val="Normale"/>
    <w:next w:val="Normale"/>
    <w:link w:val="SottotitoloCarattere"/>
    <w:uiPriority w:val="11"/>
    <w:qFormat/>
    <w:rsid w:val="006C190E"/>
    <w:pPr>
      <w:numPr>
        <w:ilvl w:val="1"/>
      </w:numPr>
    </w:pPr>
    <w:rPr>
      <w:rFonts w:eastAsiaTheme="majorEastAsia" w:cstheme="majorBidi"/>
      <w:i/>
      <w:iCs/>
      <w:color w:val="000000" w:themeColor="text1"/>
      <w:spacing w:val="15"/>
      <w:szCs w:val="24"/>
      <w:u w:val="single"/>
    </w:rPr>
  </w:style>
  <w:style w:type="character" w:customStyle="1" w:styleId="SottotitoloCarattere">
    <w:name w:val="Sottotitolo Carattere"/>
    <w:basedOn w:val="Carpredefinitoparagrafo"/>
    <w:link w:val="Sottotitolo"/>
    <w:uiPriority w:val="11"/>
    <w:rsid w:val="006C190E"/>
    <w:rPr>
      <w:rFonts w:eastAsiaTheme="majorEastAsia" w:cstheme="majorBidi"/>
      <w:i/>
      <w:iCs/>
      <w:color w:val="000000" w:themeColor="text1"/>
      <w:spacing w:val="15"/>
      <w:sz w:val="22"/>
      <w:szCs w:val="24"/>
      <w:u w:val="single"/>
      <w:lang w:eastAsia="en-US"/>
    </w:rPr>
  </w:style>
  <w:style w:type="character" w:customStyle="1" w:styleId="hps">
    <w:name w:val="hps"/>
    <w:basedOn w:val="Carpredefinitoparagrafo"/>
    <w:rsid w:val="00952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67938">
      <w:bodyDiv w:val="1"/>
      <w:marLeft w:val="0"/>
      <w:marRight w:val="0"/>
      <w:marTop w:val="0"/>
      <w:marBottom w:val="0"/>
      <w:divBdr>
        <w:top w:val="none" w:sz="0" w:space="0" w:color="auto"/>
        <w:left w:val="none" w:sz="0" w:space="0" w:color="auto"/>
        <w:bottom w:val="none" w:sz="0" w:space="0" w:color="auto"/>
        <w:right w:val="none" w:sz="0" w:space="0" w:color="auto"/>
      </w:divBdr>
    </w:div>
    <w:div w:id="644819830">
      <w:bodyDiv w:val="1"/>
      <w:marLeft w:val="0"/>
      <w:marRight w:val="0"/>
      <w:marTop w:val="0"/>
      <w:marBottom w:val="0"/>
      <w:divBdr>
        <w:top w:val="none" w:sz="0" w:space="0" w:color="auto"/>
        <w:left w:val="none" w:sz="0" w:space="0" w:color="auto"/>
        <w:bottom w:val="none" w:sz="0" w:space="0" w:color="auto"/>
        <w:right w:val="none" w:sz="0" w:space="0" w:color="auto"/>
      </w:divBdr>
    </w:div>
    <w:div w:id="1059866573">
      <w:bodyDiv w:val="1"/>
      <w:marLeft w:val="0"/>
      <w:marRight w:val="0"/>
      <w:marTop w:val="0"/>
      <w:marBottom w:val="0"/>
      <w:divBdr>
        <w:top w:val="none" w:sz="0" w:space="0" w:color="auto"/>
        <w:left w:val="none" w:sz="0" w:space="0" w:color="auto"/>
        <w:bottom w:val="none" w:sz="0" w:space="0" w:color="auto"/>
        <w:right w:val="none" w:sz="0" w:space="0" w:color="auto"/>
      </w:divBdr>
    </w:div>
    <w:div w:id="1127820427">
      <w:bodyDiv w:val="1"/>
      <w:marLeft w:val="0"/>
      <w:marRight w:val="0"/>
      <w:marTop w:val="0"/>
      <w:marBottom w:val="0"/>
      <w:divBdr>
        <w:top w:val="none" w:sz="0" w:space="0" w:color="auto"/>
        <w:left w:val="none" w:sz="0" w:space="0" w:color="auto"/>
        <w:bottom w:val="none" w:sz="0" w:space="0" w:color="auto"/>
        <w:right w:val="none" w:sz="0" w:space="0" w:color="auto"/>
      </w:divBdr>
    </w:div>
    <w:div w:id="1290934628">
      <w:bodyDiv w:val="1"/>
      <w:marLeft w:val="0"/>
      <w:marRight w:val="0"/>
      <w:marTop w:val="0"/>
      <w:marBottom w:val="0"/>
      <w:divBdr>
        <w:top w:val="none" w:sz="0" w:space="0" w:color="auto"/>
        <w:left w:val="none" w:sz="0" w:space="0" w:color="auto"/>
        <w:bottom w:val="none" w:sz="0" w:space="0" w:color="auto"/>
        <w:right w:val="none" w:sz="0" w:space="0" w:color="auto"/>
      </w:divBdr>
    </w:div>
    <w:div w:id="1739401483">
      <w:bodyDiv w:val="1"/>
      <w:marLeft w:val="0"/>
      <w:marRight w:val="0"/>
      <w:marTop w:val="0"/>
      <w:marBottom w:val="0"/>
      <w:divBdr>
        <w:top w:val="none" w:sz="0" w:space="0" w:color="auto"/>
        <w:left w:val="none" w:sz="0" w:space="0" w:color="auto"/>
        <w:bottom w:val="none" w:sz="0" w:space="0" w:color="auto"/>
        <w:right w:val="none" w:sz="0" w:space="0" w:color="auto"/>
      </w:divBdr>
    </w:div>
    <w:div w:id="1764379379">
      <w:bodyDiv w:val="1"/>
      <w:marLeft w:val="0"/>
      <w:marRight w:val="0"/>
      <w:marTop w:val="0"/>
      <w:marBottom w:val="0"/>
      <w:divBdr>
        <w:top w:val="none" w:sz="0" w:space="0" w:color="auto"/>
        <w:left w:val="none" w:sz="0" w:space="0" w:color="auto"/>
        <w:bottom w:val="none" w:sz="0" w:space="0" w:color="auto"/>
        <w:right w:val="none" w:sz="0" w:space="0" w:color="auto"/>
      </w:divBdr>
    </w:div>
    <w:div w:id="1792895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STILI%20DOC%20TIPO\RELAZIONE_WORK%20IN%20PROGRESS\Modello%20Relazione_v.04.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E34F0-368E-45D2-89FE-EF4056136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Relazione_v.04</Template>
  <TotalTime>145</TotalTime>
  <Pages>8</Pages>
  <Words>1933</Words>
  <Characters>11021</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SGQA-POLITICA INTEGRATA QUALITÀ E AMBIENTE</vt:lpstr>
    </vt:vector>
  </TitlesOfParts>
  <Company>Microsoft</Company>
  <LinksUpToDate>false</LinksUpToDate>
  <CharactersWithSpaces>12929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SGQA-POLITICA INTEGRATA QUALITÀ E AMBIENTE</dc:title>
  <dc:subject>Modello word</dc:subject>
  <dc:creator>gabriella</dc:creator>
  <cp:lastModifiedBy>Massimiliano Kovacs</cp:lastModifiedBy>
  <cp:revision>5</cp:revision>
  <cp:lastPrinted>2024-02-29T09:05:00Z</cp:lastPrinted>
  <dcterms:created xsi:type="dcterms:W3CDTF">2024-07-16T18:25:00Z</dcterms:created>
  <dcterms:modified xsi:type="dcterms:W3CDTF">2025-07-16T10:41:00Z</dcterms:modified>
</cp:coreProperties>
</file>