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07E691BD"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w:t>
      </w:r>
      <w:r w:rsidR="003F0321">
        <w:rPr>
          <w:rFonts w:ascii="Calibri Light" w:eastAsia="Calibri" w:hAnsi="Calibri Light" w:cs="Calibri Light"/>
          <w:b/>
          <w:color w:val="00833D"/>
          <w:sz w:val="36"/>
          <w:szCs w:val="36"/>
          <w:lang w:eastAsia="it-IT"/>
        </w:rPr>
        <w:t>L</w:t>
      </w:r>
      <w:r w:rsidR="00EA3D20" w:rsidRPr="004364BF">
        <w:rPr>
          <w:rFonts w:ascii="Calibri Light" w:eastAsia="Calibri" w:hAnsi="Calibri Light" w:cs="Calibri Light"/>
          <w:b/>
          <w:color w:val="00833D"/>
          <w:sz w:val="36"/>
          <w:szCs w:val="36"/>
          <w:lang w:eastAsia="it-IT"/>
        </w:rPr>
        <w:t>-</w:t>
      </w:r>
      <w:r w:rsidR="008715EC">
        <w:rPr>
          <w:rFonts w:ascii="Calibri Light" w:eastAsia="Calibri" w:hAnsi="Calibri Light" w:cs="Calibri Light"/>
          <w:b/>
          <w:color w:val="00833D"/>
          <w:sz w:val="36"/>
          <w:szCs w:val="36"/>
          <w:lang w:eastAsia="it-IT"/>
        </w:rPr>
        <w:t>MOD.MA0</w:t>
      </w:r>
      <w:r w:rsidR="007D64D4">
        <w:rPr>
          <w:rFonts w:ascii="Calibri Light" w:eastAsia="Calibri" w:hAnsi="Calibri Light" w:cs="Calibri Light"/>
          <w:b/>
          <w:color w:val="00833D"/>
          <w:sz w:val="36"/>
          <w:szCs w:val="36"/>
          <w:lang w:eastAsia="it-IT"/>
        </w:rPr>
        <w:t>4</w:t>
      </w:r>
    </w:p>
    <w:p w14:paraId="2F8053BB" w14:textId="091DC6B2" w:rsidR="00AD5E2F" w:rsidRPr="004364BF" w:rsidRDefault="008715EC" w:rsidP="00A32842">
      <w:pPr>
        <w:spacing w:line="276" w:lineRule="auto"/>
        <w:ind w:left="425"/>
        <w:jc w:val="center"/>
        <w:rPr>
          <w:rFonts w:ascii="Calibri Light" w:eastAsia="Calibri" w:hAnsi="Calibri Light" w:cs="Calibri Light"/>
          <w:b/>
          <w:color w:val="008444"/>
          <w:sz w:val="40"/>
          <w:szCs w:val="32"/>
        </w:rPr>
      </w:pPr>
      <w:r>
        <w:rPr>
          <w:rFonts w:ascii="Calibri Light" w:eastAsia="Calibri" w:hAnsi="Calibri Light" w:cs="Calibri Light"/>
          <w:b/>
          <w:color w:val="00833D"/>
          <w:sz w:val="36"/>
          <w:szCs w:val="36"/>
          <w:lang w:eastAsia="it-IT"/>
        </w:rPr>
        <w:t>RIESAME DELLA DIREZIONE</w:t>
      </w:r>
    </w:p>
    <w:tbl>
      <w:tblPr>
        <w:tblpPr w:leftFromText="141" w:rightFromText="141" w:vertAnchor="page" w:horzAnchor="margin" w:tblpY="13591"/>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1771"/>
      </w:tblGrid>
      <w:tr w:rsidR="0046004C" w:rsidRPr="00D62375" w14:paraId="033610C8" w14:textId="77777777" w:rsidTr="00CA0421">
        <w:tc>
          <w:tcPr>
            <w:tcW w:w="637" w:type="dxa"/>
          </w:tcPr>
          <w:p w14:paraId="47EA34EF"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Rev.</w:t>
            </w:r>
          </w:p>
        </w:tc>
        <w:tc>
          <w:tcPr>
            <w:tcW w:w="1418" w:type="dxa"/>
          </w:tcPr>
          <w:p w14:paraId="7EFD84FE"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Data</w:t>
            </w:r>
          </w:p>
        </w:tc>
        <w:tc>
          <w:tcPr>
            <w:tcW w:w="3190" w:type="dxa"/>
          </w:tcPr>
          <w:p w14:paraId="5EE4121C"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Descrizione</w:t>
            </w:r>
          </w:p>
        </w:tc>
        <w:tc>
          <w:tcPr>
            <w:tcW w:w="2268" w:type="dxa"/>
          </w:tcPr>
          <w:p w14:paraId="6E97B687"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 xml:space="preserve">Emesso </w:t>
            </w:r>
          </w:p>
        </w:tc>
        <w:tc>
          <w:tcPr>
            <w:tcW w:w="1771" w:type="dxa"/>
          </w:tcPr>
          <w:p w14:paraId="4D424AA2" w14:textId="77777777" w:rsidR="0046004C" w:rsidRPr="00D62375" w:rsidRDefault="0046004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Approvato</w:t>
            </w:r>
          </w:p>
        </w:tc>
      </w:tr>
      <w:tr w:rsidR="0046004C" w:rsidRPr="00A32842" w14:paraId="27FF66D2" w14:textId="77777777" w:rsidTr="00CA0421">
        <w:tc>
          <w:tcPr>
            <w:tcW w:w="637" w:type="dxa"/>
            <w:vAlign w:val="center"/>
          </w:tcPr>
          <w:p w14:paraId="4C2E79A9" w14:textId="60582B52" w:rsidR="0046004C" w:rsidRPr="00D62375" w:rsidRDefault="0007422A"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1</w:t>
            </w:r>
          </w:p>
        </w:tc>
        <w:tc>
          <w:tcPr>
            <w:tcW w:w="1418" w:type="dxa"/>
            <w:vAlign w:val="center"/>
          </w:tcPr>
          <w:p w14:paraId="2DFE1A4C" w14:textId="34F96F12" w:rsidR="0046004C" w:rsidRPr="00D62375" w:rsidRDefault="0046004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 xml:space="preserve">Lug. </w:t>
            </w:r>
            <w:r w:rsidR="0007422A">
              <w:rPr>
                <w:rFonts w:ascii="Calibri Light" w:hAnsi="Calibri Light" w:cs="Calibri Light"/>
                <w:iCs/>
                <w:sz w:val="16"/>
                <w:szCs w:val="16"/>
              </w:rPr>
              <w:t>2</w:t>
            </w:r>
            <w:r w:rsidR="00B25954">
              <w:rPr>
                <w:rFonts w:ascii="Calibri Light" w:hAnsi="Calibri Light" w:cs="Calibri Light"/>
                <w:iCs/>
                <w:sz w:val="16"/>
                <w:szCs w:val="16"/>
              </w:rPr>
              <w:t>6</w:t>
            </w:r>
          </w:p>
        </w:tc>
        <w:tc>
          <w:tcPr>
            <w:tcW w:w="3190" w:type="dxa"/>
            <w:vAlign w:val="center"/>
          </w:tcPr>
          <w:p w14:paraId="08438E2F" w14:textId="587590B8" w:rsidR="0046004C" w:rsidRPr="00D62375" w:rsidRDefault="00B25954"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Terza</w:t>
            </w:r>
            <w:r w:rsidR="0046004C" w:rsidRPr="00D62375">
              <w:rPr>
                <w:rFonts w:ascii="Calibri Light" w:hAnsi="Calibri Light" w:cs="Calibri Light"/>
                <w:iCs/>
                <w:sz w:val="16"/>
                <w:szCs w:val="16"/>
              </w:rPr>
              <w:t xml:space="preserve"> EMISSIONE</w:t>
            </w:r>
          </w:p>
        </w:tc>
        <w:tc>
          <w:tcPr>
            <w:tcW w:w="2268" w:type="dxa"/>
            <w:vAlign w:val="center"/>
          </w:tcPr>
          <w:p w14:paraId="22B259DF" w14:textId="61AD85E3" w:rsidR="0046004C" w:rsidRPr="00D62375" w:rsidRDefault="0046004C"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RSGSL</w:t>
            </w:r>
          </w:p>
        </w:tc>
        <w:tc>
          <w:tcPr>
            <w:tcW w:w="1771" w:type="dxa"/>
            <w:vAlign w:val="center"/>
          </w:tcPr>
          <w:p w14:paraId="2F2E8DB7" w14:textId="20C409AB" w:rsidR="0046004C" w:rsidRPr="00A32842" w:rsidRDefault="0007422A"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 xml:space="preserve">LAURA </w:t>
            </w:r>
            <w:r w:rsidR="00B25954">
              <w:rPr>
                <w:rFonts w:ascii="Calibri Light" w:hAnsi="Calibri Light" w:cs="Calibri Light"/>
                <w:iCs/>
                <w:sz w:val="16"/>
                <w:szCs w:val="16"/>
              </w:rPr>
              <w:t>CONTI</w:t>
            </w:r>
          </w:p>
        </w:tc>
      </w:tr>
    </w:tbl>
    <w:p w14:paraId="0657940E" w14:textId="0F0221EF" w:rsidR="00F25745" w:rsidRPr="004364BF" w:rsidRDefault="00F25745" w:rsidP="007110A7">
      <w:pPr>
        <w:jc w:val="center"/>
        <w:rPr>
          <w:rFonts w:ascii="Calibri Light" w:hAnsi="Calibri Light" w:cs="Calibri Light"/>
        </w:rPr>
      </w:pPr>
    </w:p>
    <w:p w14:paraId="290D9795" w14:textId="77777777" w:rsidR="00441279" w:rsidRPr="00A32842" w:rsidRDefault="00441279" w:rsidP="00590895">
      <w:pPr>
        <w:tabs>
          <w:tab w:val="left" w:pos="2268"/>
        </w:tabs>
        <w:rPr>
          <w:b/>
          <w:bCs/>
          <w:i/>
        </w:rPr>
        <w:sectPr w:rsidR="00441279" w:rsidRPr="00A32842" w:rsidSect="00CB6A8B">
          <w:headerReference w:type="default" r:id="rId8"/>
          <w:footerReference w:type="default" r:id="rId9"/>
          <w:headerReference w:type="first" r:id="rId10"/>
          <w:footerReference w:type="first" r:id="rId11"/>
          <w:pgSz w:w="11906" w:h="16838"/>
          <w:pgMar w:top="1985" w:right="1134" w:bottom="1843" w:left="1418" w:header="708" w:footer="616" w:gutter="0"/>
          <w:cols w:space="708"/>
          <w:docGrid w:linePitch="360"/>
        </w:sectPr>
      </w:pPr>
    </w:p>
    <w:p w14:paraId="6BC5D8F7" w14:textId="77777777" w:rsidR="008715EC" w:rsidRDefault="008715EC" w:rsidP="008715EC">
      <w:pPr>
        <w:autoSpaceDE w:val="0"/>
        <w:autoSpaceDN w:val="0"/>
        <w:adjustRightInd w:val="0"/>
        <w:spacing w:before="0" w:after="0" w:line="240" w:lineRule="auto"/>
        <w:jc w:val="left"/>
        <w:rPr>
          <w:rFonts w:ascii="Calibri" w:hAnsi="Calibri" w:cs="Calibri"/>
          <w:color w:val="000000"/>
          <w:sz w:val="24"/>
          <w:szCs w:val="24"/>
          <w:lang w:eastAsia="it-IT"/>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660"/>
        <w:gridCol w:w="2330"/>
        <w:gridCol w:w="2330"/>
      </w:tblGrid>
      <w:tr w:rsidR="00295887" w:rsidRPr="008715EC" w14:paraId="40BCD505" w14:textId="77777777" w:rsidTr="00E30DA7">
        <w:trPr>
          <w:trHeight w:val="547"/>
        </w:trPr>
        <w:tc>
          <w:tcPr>
            <w:tcW w:w="4660" w:type="dxa"/>
            <w:tcBorders>
              <w:top w:val="none" w:sz="6" w:space="0" w:color="auto"/>
              <w:left w:val="none" w:sz="6" w:space="0" w:color="auto"/>
              <w:bottom w:val="none" w:sz="6" w:space="0" w:color="auto"/>
              <w:right w:val="none" w:sz="6" w:space="0" w:color="auto"/>
            </w:tcBorders>
          </w:tcPr>
          <w:p w14:paraId="2926A0D1" w14:textId="10930D59" w:rsidR="00295887" w:rsidRPr="00295887" w:rsidRDefault="00295887" w:rsidP="00A612D4">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Data del riesame</w:t>
            </w:r>
          </w:p>
        </w:tc>
        <w:tc>
          <w:tcPr>
            <w:tcW w:w="4660" w:type="dxa"/>
            <w:gridSpan w:val="2"/>
            <w:tcBorders>
              <w:top w:val="none" w:sz="6" w:space="0" w:color="auto"/>
              <w:left w:val="none" w:sz="6" w:space="0" w:color="auto"/>
              <w:bottom w:val="none" w:sz="6" w:space="0" w:color="auto"/>
              <w:right w:val="none" w:sz="6" w:space="0" w:color="auto"/>
            </w:tcBorders>
          </w:tcPr>
          <w:p w14:paraId="65CE91D0" w14:textId="23A30F61" w:rsidR="00295887" w:rsidRPr="008715EC" w:rsidRDefault="00295887" w:rsidP="00A612D4">
            <w:pPr>
              <w:autoSpaceDE w:val="0"/>
              <w:autoSpaceDN w:val="0"/>
              <w:adjustRightInd w:val="0"/>
              <w:spacing w:before="0" w:after="0" w:line="240" w:lineRule="auto"/>
              <w:jc w:val="left"/>
              <w:rPr>
                <w:rFonts w:ascii="Calibri" w:hAnsi="Calibri" w:cs="Calibri"/>
                <w:b/>
                <w:bCs/>
                <w:color w:val="000000"/>
                <w:sz w:val="20"/>
                <w:szCs w:val="20"/>
                <w:lang w:eastAsia="it-IT"/>
              </w:rPr>
            </w:pPr>
          </w:p>
        </w:tc>
      </w:tr>
      <w:tr w:rsidR="00295887" w:rsidRPr="008715EC" w14:paraId="2225D5CC" w14:textId="77777777" w:rsidTr="00E30DA7">
        <w:trPr>
          <w:trHeight w:val="547"/>
        </w:trPr>
        <w:tc>
          <w:tcPr>
            <w:tcW w:w="4660" w:type="dxa"/>
            <w:tcBorders>
              <w:top w:val="none" w:sz="6" w:space="0" w:color="auto"/>
              <w:left w:val="none" w:sz="6" w:space="0" w:color="auto"/>
              <w:bottom w:val="none" w:sz="6" w:space="0" w:color="auto"/>
              <w:right w:val="none" w:sz="6" w:space="0" w:color="auto"/>
            </w:tcBorders>
          </w:tcPr>
          <w:p w14:paraId="460E7F94" w14:textId="2D04F315"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Periodo di riferimento</w:t>
            </w:r>
          </w:p>
        </w:tc>
        <w:tc>
          <w:tcPr>
            <w:tcW w:w="4660" w:type="dxa"/>
            <w:gridSpan w:val="2"/>
            <w:tcBorders>
              <w:top w:val="none" w:sz="6" w:space="0" w:color="auto"/>
              <w:left w:val="none" w:sz="6" w:space="0" w:color="auto"/>
              <w:bottom w:val="none" w:sz="6" w:space="0" w:color="auto"/>
              <w:right w:val="none" w:sz="6" w:space="0" w:color="auto"/>
            </w:tcBorders>
          </w:tcPr>
          <w:p w14:paraId="3541389E" w14:textId="50CDB7DF" w:rsidR="00295887" w:rsidRPr="008715EC"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 xml:space="preserve">Luglio </w:t>
            </w:r>
            <w:r w:rsidR="00B25954">
              <w:rPr>
                <w:rFonts w:ascii="Calibri" w:hAnsi="Calibri" w:cs="Calibri"/>
                <w:b/>
                <w:bCs/>
                <w:color w:val="000000"/>
                <w:sz w:val="20"/>
                <w:szCs w:val="20"/>
                <w:lang w:eastAsia="it-IT"/>
              </w:rPr>
              <w:t>2025</w:t>
            </w:r>
            <w:r>
              <w:rPr>
                <w:rFonts w:ascii="Calibri" w:hAnsi="Calibri" w:cs="Calibri"/>
                <w:b/>
                <w:bCs/>
                <w:color w:val="000000"/>
                <w:sz w:val="20"/>
                <w:szCs w:val="20"/>
                <w:lang w:eastAsia="it-IT"/>
              </w:rPr>
              <w:t>-</w:t>
            </w:r>
            <w:proofErr w:type="gramStart"/>
            <w:r>
              <w:rPr>
                <w:rFonts w:ascii="Calibri" w:hAnsi="Calibri" w:cs="Calibri"/>
                <w:b/>
                <w:bCs/>
                <w:color w:val="000000"/>
                <w:sz w:val="20"/>
                <w:szCs w:val="20"/>
                <w:lang w:eastAsia="it-IT"/>
              </w:rPr>
              <w:t>Giugno</w:t>
            </w:r>
            <w:proofErr w:type="gramEnd"/>
            <w:r>
              <w:rPr>
                <w:rFonts w:ascii="Calibri" w:hAnsi="Calibri" w:cs="Calibri"/>
                <w:b/>
                <w:bCs/>
                <w:color w:val="000000"/>
                <w:sz w:val="20"/>
                <w:szCs w:val="20"/>
                <w:lang w:eastAsia="it-IT"/>
              </w:rPr>
              <w:t xml:space="preserve"> 202</w:t>
            </w:r>
            <w:r w:rsidR="00B25954">
              <w:rPr>
                <w:rFonts w:ascii="Calibri" w:hAnsi="Calibri" w:cs="Calibri"/>
                <w:b/>
                <w:bCs/>
                <w:color w:val="000000"/>
                <w:sz w:val="20"/>
                <w:szCs w:val="20"/>
                <w:lang w:eastAsia="it-IT"/>
              </w:rPr>
              <w:t>6</w:t>
            </w:r>
          </w:p>
        </w:tc>
      </w:tr>
      <w:tr w:rsidR="00295887" w:rsidRPr="008715EC" w14:paraId="2C98D304" w14:textId="77777777" w:rsidTr="00E30DA7">
        <w:trPr>
          <w:trHeight w:val="547"/>
        </w:trPr>
        <w:tc>
          <w:tcPr>
            <w:tcW w:w="4660" w:type="dxa"/>
            <w:tcBorders>
              <w:top w:val="none" w:sz="6" w:space="0" w:color="auto"/>
              <w:left w:val="none" w:sz="6" w:space="0" w:color="auto"/>
              <w:bottom w:val="none" w:sz="6" w:space="0" w:color="auto"/>
              <w:right w:val="none" w:sz="6" w:space="0" w:color="auto"/>
            </w:tcBorders>
          </w:tcPr>
          <w:p w14:paraId="5CA53119" w14:textId="624D375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sidRPr="00295887">
              <w:rPr>
                <w:rFonts w:ascii="Calibri" w:hAnsi="Calibri" w:cs="Calibri"/>
                <w:b/>
                <w:bCs/>
                <w:color w:val="000000"/>
                <w:sz w:val="20"/>
                <w:szCs w:val="20"/>
                <w:lang w:eastAsia="it-IT"/>
              </w:rPr>
              <w:t>Sistema interessat</w:t>
            </w:r>
            <w:r>
              <w:rPr>
                <w:rFonts w:ascii="Calibri" w:hAnsi="Calibri" w:cs="Calibri"/>
                <w:b/>
                <w:bCs/>
                <w:color w:val="000000"/>
                <w:sz w:val="20"/>
                <w:szCs w:val="20"/>
                <w:lang w:eastAsia="it-IT"/>
              </w:rPr>
              <w:t>o</w:t>
            </w:r>
            <w:r w:rsidRPr="00295887">
              <w:rPr>
                <w:rFonts w:ascii="Calibri" w:hAnsi="Calibri" w:cs="Calibri"/>
                <w:b/>
                <w:bCs/>
                <w:color w:val="000000"/>
                <w:sz w:val="20"/>
                <w:szCs w:val="20"/>
                <w:lang w:eastAsia="it-IT"/>
              </w:rPr>
              <w:t xml:space="preserve"> </w:t>
            </w:r>
          </w:p>
        </w:tc>
        <w:tc>
          <w:tcPr>
            <w:tcW w:w="4660" w:type="dxa"/>
            <w:gridSpan w:val="2"/>
            <w:tcBorders>
              <w:top w:val="none" w:sz="6" w:space="0" w:color="auto"/>
              <w:left w:val="none" w:sz="6" w:space="0" w:color="auto"/>
              <w:bottom w:val="none" w:sz="6" w:space="0" w:color="auto"/>
              <w:right w:val="none" w:sz="6" w:space="0" w:color="auto"/>
            </w:tcBorders>
          </w:tcPr>
          <w:p w14:paraId="48598038" w14:textId="503428F3" w:rsidR="00295887" w:rsidRPr="008715EC"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sidRPr="00295887">
              <w:rPr>
                <w:rFonts w:ascii="Calibri" w:hAnsi="Calibri" w:cs="Calibri"/>
                <w:b/>
                <w:bCs/>
                <w:color w:val="000000"/>
                <w:sz w:val="20"/>
                <w:szCs w:val="20"/>
                <w:lang w:eastAsia="it-IT"/>
              </w:rPr>
              <w:t>ISO 45001</w:t>
            </w:r>
          </w:p>
        </w:tc>
      </w:tr>
      <w:tr w:rsidR="00295887" w:rsidRPr="008715EC" w14:paraId="07C4D815" w14:textId="77777777" w:rsidTr="00295887">
        <w:trPr>
          <w:trHeight w:val="386"/>
        </w:trPr>
        <w:tc>
          <w:tcPr>
            <w:tcW w:w="9320" w:type="dxa"/>
            <w:gridSpan w:val="3"/>
            <w:tcBorders>
              <w:top w:val="none" w:sz="6" w:space="0" w:color="auto"/>
              <w:left w:val="none" w:sz="6" w:space="0" w:color="auto"/>
              <w:bottom w:val="none" w:sz="6" w:space="0" w:color="auto"/>
              <w:right w:val="none" w:sz="6" w:space="0" w:color="auto"/>
            </w:tcBorders>
          </w:tcPr>
          <w:p w14:paraId="012872B2" w14:textId="37139F49" w:rsidR="00295887" w:rsidRP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Partecipanti al riesame</w:t>
            </w:r>
          </w:p>
        </w:tc>
      </w:tr>
      <w:tr w:rsidR="00295887" w:rsidRPr="008715EC" w14:paraId="358BFC04" w14:textId="77777777" w:rsidTr="00897477">
        <w:trPr>
          <w:trHeight w:val="547"/>
        </w:trPr>
        <w:tc>
          <w:tcPr>
            <w:tcW w:w="4660" w:type="dxa"/>
            <w:tcBorders>
              <w:top w:val="none" w:sz="6" w:space="0" w:color="auto"/>
              <w:left w:val="none" w:sz="6" w:space="0" w:color="auto"/>
              <w:bottom w:val="none" w:sz="6" w:space="0" w:color="auto"/>
              <w:right w:val="none" w:sz="6" w:space="0" w:color="auto"/>
            </w:tcBorders>
          </w:tcPr>
          <w:p w14:paraId="66D0C5B3" w14:textId="6B4F866E"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Nome Cognome</w:t>
            </w:r>
          </w:p>
        </w:tc>
        <w:tc>
          <w:tcPr>
            <w:tcW w:w="2330" w:type="dxa"/>
            <w:tcBorders>
              <w:top w:val="none" w:sz="6" w:space="0" w:color="auto"/>
              <w:left w:val="none" w:sz="6" w:space="0" w:color="auto"/>
              <w:bottom w:val="none" w:sz="6" w:space="0" w:color="auto"/>
              <w:right w:val="none" w:sz="6" w:space="0" w:color="auto"/>
            </w:tcBorders>
          </w:tcPr>
          <w:p w14:paraId="72C205E6"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 xml:space="preserve">Ruolo </w:t>
            </w:r>
          </w:p>
        </w:tc>
        <w:tc>
          <w:tcPr>
            <w:tcW w:w="2330" w:type="dxa"/>
            <w:tcBorders>
              <w:top w:val="none" w:sz="6" w:space="0" w:color="auto"/>
              <w:left w:val="none" w:sz="6" w:space="0" w:color="auto"/>
              <w:bottom w:val="none" w:sz="6" w:space="0" w:color="auto"/>
              <w:right w:val="none" w:sz="6" w:space="0" w:color="auto"/>
            </w:tcBorders>
          </w:tcPr>
          <w:p w14:paraId="723D5252" w14:textId="43E6BCB0"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Firma</w:t>
            </w:r>
          </w:p>
        </w:tc>
      </w:tr>
      <w:tr w:rsidR="00295887" w:rsidRPr="008715EC" w14:paraId="4D416620" w14:textId="77777777" w:rsidTr="00430F35">
        <w:trPr>
          <w:trHeight w:val="547"/>
        </w:trPr>
        <w:tc>
          <w:tcPr>
            <w:tcW w:w="4660" w:type="dxa"/>
            <w:tcBorders>
              <w:top w:val="none" w:sz="6" w:space="0" w:color="auto"/>
              <w:left w:val="none" w:sz="6" w:space="0" w:color="auto"/>
              <w:bottom w:val="none" w:sz="6" w:space="0" w:color="auto"/>
              <w:right w:val="none" w:sz="6" w:space="0" w:color="auto"/>
            </w:tcBorders>
          </w:tcPr>
          <w:p w14:paraId="7A385915"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761B85C2"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LEGALE RAPPRESENTANTE</w:t>
            </w:r>
          </w:p>
        </w:tc>
        <w:tc>
          <w:tcPr>
            <w:tcW w:w="2330" w:type="dxa"/>
            <w:tcBorders>
              <w:top w:val="none" w:sz="6" w:space="0" w:color="auto"/>
              <w:left w:val="none" w:sz="6" w:space="0" w:color="auto"/>
              <w:bottom w:val="none" w:sz="6" w:space="0" w:color="auto"/>
              <w:right w:val="none" w:sz="6" w:space="0" w:color="auto"/>
            </w:tcBorders>
          </w:tcPr>
          <w:p w14:paraId="5EBE8000" w14:textId="4935BF66" w:rsid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Laura Conti</w:t>
            </w:r>
          </w:p>
        </w:tc>
      </w:tr>
      <w:tr w:rsidR="00295887" w:rsidRPr="008715EC" w14:paraId="703C090C" w14:textId="77777777" w:rsidTr="00D958F6">
        <w:trPr>
          <w:trHeight w:val="547"/>
        </w:trPr>
        <w:tc>
          <w:tcPr>
            <w:tcW w:w="4660" w:type="dxa"/>
            <w:tcBorders>
              <w:top w:val="none" w:sz="6" w:space="0" w:color="auto"/>
              <w:left w:val="none" w:sz="6" w:space="0" w:color="auto"/>
              <w:bottom w:val="none" w:sz="6" w:space="0" w:color="auto"/>
              <w:right w:val="none" w:sz="6" w:space="0" w:color="auto"/>
            </w:tcBorders>
          </w:tcPr>
          <w:p w14:paraId="5C2D6E1B" w14:textId="4B41B8E8"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4A82C753" w14:textId="53BBA3F3" w:rsidR="00295887" w:rsidRP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proofErr w:type="spellStart"/>
            <w:r>
              <w:rPr>
                <w:rFonts w:ascii="Calibri" w:hAnsi="Calibri" w:cs="Calibri"/>
                <w:b/>
                <w:bCs/>
                <w:color w:val="000000"/>
                <w:sz w:val="20"/>
                <w:szCs w:val="20"/>
                <w:lang w:eastAsia="it-IT"/>
              </w:rPr>
              <w:t>CdA</w:t>
            </w:r>
            <w:proofErr w:type="spellEnd"/>
          </w:p>
        </w:tc>
        <w:tc>
          <w:tcPr>
            <w:tcW w:w="2330" w:type="dxa"/>
            <w:tcBorders>
              <w:top w:val="none" w:sz="6" w:space="0" w:color="auto"/>
              <w:left w:val="none" w:sz="6" w:space="0" w:color="auto"/>
              <w:bottom w:val="none" w:sz="6" w:space="0" w:color="auto"/>
              <w:right w:val="none" w:sz="6" w:space="0" w:color="auto"/>
            </w:tcBorders>
          </w:tcPr>
          <w:p w14:paraId="55E5E982" w14:textId="300B8F84" w:rsidR="00295887" w:rsidRPr="00295887" w:rsidRDefault="00B25954"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Da Visura Camerale allegata</w:t>
            </w:r>
          </w:p>
        </w:tc>
      </w:tr>
      <w:tr w:rsidR="00295887" w:rsidRPr="008715EC" w14:paraId="1F8A1F2D" w14:textId="77777777" w:rsidTr="00025EFA">
        <w:trPr>
          <w:trHeight w:val="547"/>
        </w:trPr>
        <w:tc>
          <w:tcPr>
            <w:tcW w:w="4660" w:type="dxa"/>
            <w:tcBorders>
              <w:top w:val="none" w:sz="6" w:space="0" w:color="auto"/>
              <w:left w:val="none" w:sz="6" w:space="0" w:color="auto"/>
              <w:bottom w:val="none" w:sz="6" w:space="0" w:color="auto"/>
              <w:right w:val="none" w:sz="6" w:space="0" w:color="auto"/>
            </w:tcBorders>
          </w:tcPr>
          <w:p w14:paraId="375954FE"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25A41981" w14:textId="1B0102F8" w:rsidR="00295887" w:rsidRP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proofErr w:type="spellStart"/>
            <w:r>
              <w:rPr>
                <w:rFonts w:ascii="Calibri" w:hAnsi="Calibri" w:cs="Calibri"/>
                <w:b/>
                <w:bCs/>
                <w:color w:val="000000"/>
                <w:sz w:val="20"/>
                <w:szCs w:val="20"/>
                <w:lang w:eastAsia="it-IT"/>
              </w:rPr>
              <w:t>CdA</w:t>
            </w:r>
            <w:proofErr w:type="spellEnd"/>
          </w:p>
        </w:tc>
        <w:tc>
          <w:tcPr>
            <w:tcW w:w="2330" w:type="dxa"/>
            <w:tcBorders>
              <w:top w:val="none" w:sz="6" w:space="0" w:color="auto"/>
              <w:left w:val="none" w:sz="6" w:space="0" w:color="auto"/>
              <w:bottom w:val="none" w:sz="6" w:space="0" w:color="auto"/>
              <w:right w:val="none" w:sz="6" w:space="0" w:color="auto"/>
            </w:tcBorders>
          </w:tcPr>
          <w:p w14:paraId="791E6EB5" w14:textId="787B1A12" w:rsidR="00295887" w:rsidRP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r>
      <w:tr w:rsidR="00295887" w:rsidRPr="008715EC" w14:paraId="4A246412" w14:textId="77777777" w:rsidTr="00EC1326">
        <w:trPr>
          <w:trHeight w:val="547"/>
        </w:trPr>
        <w:tc>
          <w:tcPr>
            <w:tcW w:w="4660" w:type="dxa"/>
            <w:tcBorders>
              <w:top w:val="none" w:sz="6" w:space="0" w:color="auto"/>
              <w:left w:val="none" w:sz="6" w:space="0" w:color="auto"/>
              <w:bottom w:val="none" w:sz="6" w:space="0" w:color="auto"/>
              <w:right w:val="none" w:sz="6" w:space="0" w:color="auto"/>
            </w:tcBorders>
          </w:tcPr>
          <w:p w14:paraId="5F32EA01"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41301476" w14:textId="53300F43" w:rsidR="00295887" w:rsidRP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proofErr w:type="spellStart"/>
            <w:r>
              <w:rPr>
                <w:rFonts w:ascii="Calibri" w:hAnsi="Calibri" w:cs="Calibri"/>
                <w:b/>
                <w:bCs/>
                <w:color w:val="000000"/>
                <w:sz w:val="20"/>
                <w:szCs w:val="20"/>
                <w:lang w:eastAsia="it-IT"/>
              </w:rPr>
              <w:t>CdA</w:t>
            </w:r>
            <w:proofErr w:type="spellEnd"/>
          </w:p>
        </w:tc>
        <w:tc>
          <w:tcPr>
            <w:tcW w:w="2330" w:type="dxa"/>
            <w:tcBorders>
              <w:top w:val="none" w:sz="6" w:space="0" w:color="auto"/>
              <w:left w:val="none" w:sz="6" w:space="0" w:color="auto"/>
              <w:bottom w:val="none" w:sz="6" w:space="0" w:color="auto"/>
              <w:right w:val="none" w:sz="6" w:space="0" w:color="auto"/>
            </w:tcBorders>
          </w:tcPr>
          <w:p w14:paraId="3F480CEB" w14:textId="5FAE6A47" w:rsidR="00295887" w:rsidRP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r>
      <w:tr w:rsidR="00295887" w:rsidRPr="008715EC" w14:paraId="321F0936" w14:textId="77777777" w:rsidTr="004A65F4">
        <w:trPr>
          <w:trHeight w:val="547"/>
        </w:trPr>
        <w:tc>
          <w:tcPr>
            <w:tcW w:w="4660" w:type="dxa"/>
            <w:tcBorders>
              <w:top w:val="none" w:sz="6" w:space="0" w:color="auto"/>
              <w:left w:val="none" w:sz="6" w:space="0" w:color="auto"/>
              <w:bottom w:val="none" w:sz="6" w:space="0" w:color="auto"/>
              <w:right w:val="none" w:sz="6" w:space="0" w:color="auto"/>
            </w:tcBorders>
          </w:tcPr>
          <w:p w14:paraId="752DCD30"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2BF69778" w14:textId="56A37F04" w:rsidR="00295887" w:rsidRP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proofErr w:type="spellStart"/>
            <w:r>
              <w:rPr>
                <w:rFonts w:ascii="Calibri" w:hAnsi="Calibri" w:cs="Calibri"/>
                <w:b/>
                <w:bCs/>
                <w:color w:val="000000"/>
                <w:sz w:val="20"/>
                <w:szCs w:val="20"/>
                <w:lang w:eastAsia="it-IT"/>
              </w:rPr>
              <w:t>CdA</w:t>
            </w:r>
            <w:proofErr w:type="spellEnd"/>
          </w:p>
        </w:tc>
        <w:tc>
          <w:tcPr>
            <w:tcW w:w="2330" w:type="dxa"/>
            <w:tcBorders>
              <w:top w:val="none" w:sz="6" w:space="0" w:color="auto"/>
              <w:left w:val="none" w:sz="6" w:space="0" w:color="auto"/>
              <w:bottom w:val="none" w:sz="6" w:space="0" w:color="auto"/>
              <w:right w:val="none" w:sz="6" w:space="0" w:color="auto"/>
            </w:tcBorders>
          </w:tcPr>
          <w:p w14:paraId="79259701" w14:textId="1C3B59F4" w:rsidR="00295887" w:rsidRP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r>
      <w:tr w:rsidR="00295887" w:rsidRPr="008715EC" w14:paraId="7443BF89" w14:textId="77777777" w:rsidTr="002F20B3">
        <w:trPr>
          <w:trHeight w:val="547"/>
        </w:trPr>
        <w:tc>
          <w:tcPr>
            <w:tcW w:w="4660" w:type="dxa"/>
            <w:tcBorders>
              <w:top w:val="none" w:sz="6" w:space="0" w:color="auto"/>
              <w:left w:val="none" w:sz="6" w:space="0" w:color="auto"/>
              <w:bottom w:val="none" w:sz="6" w:space="0" w:color="auto"/>
              <w:right w:val="none" w:sz="6" w:space="0" w:color="auto"/>
            </w:tcBorders>
          </w:tcPr>
          <w:p w14:paraId="3895276E"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7812228E" w14:textId="77777777" w:rsidR="00295887" w:rsidRP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RSGSL</w:t>
            </w:r>
          </w:p>
        </w:tc>
        <w:tc>
          <w:tcPr>
            <w:tcW w:w="2330" w:type="dxa"/>
            <w:tcBorders>
              <w:top w:val="none" w:sz="6" w:space="0" w:color="auto"/>
              <w:left w:val="none" w:sz="6" w:space="0" w:color="auto"/>
              <w:bottom w:val="none" w:sz="6" w:space="0" w:color="auto"/>
              <w:right w:val="none" w:sz="6" w:space="0" w:color="auto"/>
            </w:tcBorders>
          </w:tcPr>
          <w:p w14:paraId="4D1686F2" w14:textId="780E4FA3" w:rsidR="00295887" w:rsidRP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Kovacs</w:t>
            </w:r>
          </w:p>
        </w:tc>
      </w:tr>
      <w:tr w:rsidR="00295887" w:rsidRPr="008715EC" w14:paraId="46CE6A5F" w14:textId="77777777" w:rsidTr="00040AFB">
        <w:trPr>
          <w:trHeight w:val="547"/>
        </w:trPr>
        <w:tc>
          <w:tcPr>
            <w:tcW w:w="4660" w:type="dxa"/>
            <w:tcBorders>
              <w:top w:val="none" w:sz="6" w:space="0" w:color="auto"/>
              <w:left w:val="none" w:sz="6" w:space="0" w:color="auto"/>
              <w:bottom w:val="none" w:sz="6" w:space="0" w:color="auto"/>
              <w:right w:val="none" w:sz="6" w:space="0" w:color="auto"/>
            </w:tcBorders>
          </w:tcPr>
          <w:p w14:paraId="223E78DB"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76518D15" w14:textId="77777777" w:rsidR="00295887" w:rsidRP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RSPP</w:t>
            </w:r>
          </w:p>
        </w:tc>
        <w:tc>
          <w:tcPr>
            <w:tcW w:w="2330" w:type="dxa"/>
            <w:tcBorders>
              <w:top w:val="none" w:sz="6" w:space="0" w:color="auto"/>
              <w:left w:val="none" w:sz="6" w:space="0" w:color="auto"/>
              <w:bottom w:val="none" w:sz="6" w:space="0" w:color="auto"/>
              <w:right w:val="none" w:sz="6" w:space="0" w:color="auto"/>
            </w:tcBorders>
          </w:tcPr>
          <w:p w14:paraId="51AF2294" w14:textId="4705964B" w:rsidR="00295887" w:rsidRP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Kovacs</w:t>
            </w:r>
          </w:p>
        </w:tc>
      </w:tr>
      <w:tr w:rsidR="00295887" w:rsidRPr="008715EC" w14:paraId="0DBA9313" w14:textId="77777777" w:rsidTr="00C8771C">
        <w:trPr>
          <w:trHeight w:val="547"/>
        </w:trPr>
        <w:tc>
          <w:tcPr>
            <w:tcW w:w="4660" w:type="dxa"/>
            <w:tcBorders>
              <w:top w:val="none" w:sz="6" w:space="0" w:color="auto"/>
              <w:left w:val="none" w:sz="6" w:space="0" w:color="auto"/>
              <w:bottom w:val="none" w:sz="6" w:space="0" w:color="auto"/>
              <w:right w:val="none" w:sz="6" w:space="0" w:color="auto"/>
            </w:tcBorders>
          </w:tcPr>
          <w:p w14:paraId="56577493" w14:textId="77777777" w:rsid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p>
        </w:tc>
        <w:tc>
          <w:tcPr>
            <w:tcW w:w="2330" w:type="dxa"/>
            <w:tcBorders>
              <w:top w:val="none" w:sz="6" w:space="0" w:color="auto"/>
              <w:left w:val="none" w:sz="6" w:space="0" w:color="auto"/>
              <w:bottom w:val="none" w:sz="6" w:space="0" w:color="auto"/>
              <w:right w:val="none" w:sz="6" w:space="0" w:color="auto"/>
            </w:tcBorders>
          </w:tcPr>
          <w:p w14:paraId="70220E45" w14:textId="77777777" w:rsidR="00295887" w:rsidRPr="00295887"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RLS</w:t>
            </w:r>
          </w:p>
        </w:tc>
        <w:tc>
          <w:tcPr>
            <w:tcW w:w="2330" w:type="dxa"/>
            <w:tcBorders>
              <w:top w:val="none" w:sz="6" w:space="0" w:color="auto"/>
              <w:left w:val="none" w:sz="6" w:space="0" w:color="auto"/>
              <w:bottom w:val="none" w:sz="6" w:space="0" w:color="auto"/>
              <w:right w:val="none" w:sz="6" w:space="0" w:color="auto"/>
            </w:tcBorders>
          </w:tcPr>
          <w:p w14:paraId="74201460" w14:textId="5E0A8CDE" w:rsidR="00295887" w:rsidRPr="00295887" w:rsidRDefault="007D64D4"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b/>
                <w:bCs/>
                <w:color w:val="000000"/>
                <w:sz w:val="20"/>
                <w:szCs w:val="20"/>
                <w:lang w:eastAsia="it-IT"/>
              </w:rPr>
              <w:t>De Franco</w:t>
            </w:r>
          </w:p>
        </w:tc>
      </w:tr>
    </w:tbl>
    <w:p w14:paraId="6B2BE793" w14:textId="5DE9C556" w:rsidR="00295887" w:rsidRDefault="00295887" w:rsidP="008715EC">
      <w:pPr>
        <w:autoSpaceDE w:val="0"/>
        <w:autoSpaceDN w:val="0"/>
        <w:adjustRightInd w:val="0"/>
        <w:spacing w:before="0" w:after="0" w:line="240" w:lineRule="auto"/>
        <w:jc w:val="left"/>
        <w:rPr>
          <w:rFonts w:ascii="Calibri" w:hAnsi="Calibri" w:cs="Calibri"/>
          <w:color w:val="000000"/>
          <w:sz w:val="24"/>
          <w:szCs w:val="24"/>
          <w:lang w:eastAsia="it-IT"/>
        </w:rPr>
      </w:pPr>
    </w:p>
    <w:p w14:paraId="6C445B0B" w14:textId="77777777" w:rsidR="00295887" w:rsidRDefault="00295887">
      <w:pPr>
        <w:spacing w:before="0" w:after="0" w:line="240" w:lineRule="auto"/>
        <w:jc w:val="left"/>
        <w:rPr>
          <w:rFonts w:ascii="Calibri" w:hAnsi="Calibri" w:cs="Calibri"/>
          <w:color w:val="000000"/>
          <w:sz w:val="24"/>
          <w:szCs w:val="24"/>
          <w:lang w:eastAsia="it-IT"/>
        </w:rPr>
      </w:pPr>
      <w:r>
        <w:rPr>
          <w:rFonts w:ascii="Calibri" w:hAnsi="Calibri" w:cs="Calibri"/>
          <w:color w:val="000000"/>
          <w:sz w:val="24"/>
          <w:szCs w:val="24"/>
          <w:lang w:eastAsia="it-IT"/>
        </w:rPr>
        <w:br w:type="page"/>
      </w:r>
    </w:p>
    <w:p w14:paraId="5DF88894" w14:textId="77777777" w:rsidR="00295887" w:rsidRPr="008715EC" w:rsidRDefault="00295887" w:rsidP="008715EC">
      <w:pPr>
        <w:autoSpaceDE w:val="0"/>
        <w:autoSpaceDN w:val="0"/>
        <w:adjustRightInd w:val="0"/>
        <w:spacing w:before="0" w:after="0" w:line="240" w:lineRule="auto"/>
        <w:jc w:val="left"/>
        <w:rPr>
          <w:rFonts w:ascii="Calibri" w:hAnsi="Calibri" w:cs="Calibri"/>
          <w:color w:val="000000"/>
          <w:sz w:val="24"/>
          <w:szCs w:val="24"/>
          <w:lang w:eastAsia="it-IT"/>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4"/>
      </w:tblGrid>
      <w:tr w:rsidR="008715EC" w:rsidRPr="008715EC" w14:paraId="3D2F6D82" w14:textId="77777777" w:rsidTr="00B27426">
        <w:trPr>
          <w:trHeight w:val="221"/>
        </w:trPr>
        <w:tc>
          <w:tcPr>
            <w:tcW w:w="9294" w:type="dxa"/>
            <w:shd w:val="clear" w:color="auto" w:fill="00833D"/>
          </w:tcPr>
          <w:p w14:paraId="20216BC0" w14:textId="30FA5106" w:rsidR="008715EC" w:rsidRPr="008715EC" w:rsidRDefault="008715EC" w:rsidP="008715EC">
            <w:pPr>
              <w:autoSpaceDE w:val="0"/>
              <w:autoSpaceDN w:val="0"/>
              <w:adjustRightInd w:val="0"/>
              <w:spacing w:before="0" w:after="0" w:line="240" w:lineRule="auto"/>
              <w:jc w:val="left"/>
              <w:rPr>
                <w:rFonts w:ascii="Calibri" w:hAnsi="Calibri" w:cs="Calibri"/>
                <w:b/>
                <w:bCs/>
                <w:color w:val="FFFFFF" w:themeColor="background1"/>
                <w:sz w:val="20"/>
                <w:szCs w:val="20"/>
                <w:lang w:eastAsia="it-IT"/>
              </w:rPr>
            </w:pPr>
            <w:r w:rsidRPr="008715EC">
              <w:rPr>
                <w:rFonts w:ascii="Calibri" w:hAnsi="Calibri" w:cs="Calibri"/>
                <w:b/>
                <w:bCs/>
                <w:color w:val="FFFFFF" w:themeColor="background1"/>
                <w:sz w:val="24"/>
                <w:szCs w:val="24"/>
                <w:lang w:eastAsia="it-IT"/>
              </w:rPr>
              <w:t>INPUT AL RIESAME</w:t>
            </w:r>
          </w:p>
        </w:tc>
      </w:tr>
      <w:tr w:rsidR="008715EC" w:rsidRPr="008715EC" w14:paraId="3897D787" w14:textId="77777777" w:rsidTr="00B27426">
        <w:trPr>
          <w:trHeight w:val="244"/>
        </w:trPr>
        <w:tc>
          <w:tcPr>
            <w:tcW w:w="9294" w:type="dxa"/>
            <w:shd w:val="clear" w:color="auto" w:fill="00833D"/>
          </w:tcPr>
          <w:p w14:paraId="2D44D198" w14:textId="46C67B1E" w:rsidR="008715EC" w:rsidRPr="008715EC" w:rsidRDefault="008715EC" w:rsidP="008715EC">
            <w:pPr>
              <w:autoSpaceDE w:val="0"/>
              <w:autoSpaceDN w:val="0"/>
              <w:adjustRightInd w:val="0"/>
              <w:spacing w:before="0" w:after="0" w:line="240" w:lineRule="auto"/>
              <w:jc w:val="left"/>
              <w:rPr>
                <w:rFonts w:ascii="Calibri" w:hAnsi="Calibri" w:cs="Calibri"/>
                <w:b/>
                <w:bCs/>
                <w:color w:val="FFFFFF" w:themeColor="background1"/>
                <w:lang w:eastAsia="it-IT"/>
              </w:rPr>
            </w:pPr>
            <w:r w:rsidRPr="008715EC">
              <w:rPr>
                <w:rFonts w:ascii="Calibri" w:hAnsi="Calibri" w:cs="Calibri"/>
                <w:b/>
                <w:bCs/>
                <w:color w:val="FFFFFF" w:themeColor="background1"/>
                <w:lang w:eastAsia="it-IT"/>
              </w:rPr>
              <w:t>STATO DELLE AZIONI DERIVANTI DA PRECEDENTI RIESAMI DI DIREZIONE, DEGLI OBIETTIVI E DELLE OPPORTUNITÀ DI MIGLIORAMENTO</w:t>
            </w:r>
          </w:p>
          <w:p w14:paraId="51941288" w14:textId="44298A50" w:rsidR="008715EC" w:rsidRPr="008715EC" w:rsidRDefault="008715EC" w:rsidP="008715EC">
            <w:pPr>
              <w:autoSpaceDE w:val="0"/>
              <w:autoSpaceDN w:val="0"/>
              <w:adjustRightInd w:val="0"/>
              <w:spacing w:before="0" w:after="0" w:line="240" w:lineRule="auto"/>
              <w:jc w:val="left"/>
              <w:rPr>
                <w:rFonts w:ascii="Calibri" w:hAnsi="Calibri" w:cs="Calibri"/>
                <w:color w:val="FFFFFF" w:themeColor="background1"/>
                <w:sz w:val="18"/>
                <w:szCs w:val="18"/>
                <w:lang w:eastAsia="it-IT"/>
              </w:rPr>
            </w:pPr>
            <w:r w:rsidRPr="008715EC">
              <w:rPr>
                <w:rFonts w:ascii="Calibri" w:hAnsi="Calibri" w:cs="Calibri"/>
                <w:color w:val="FFFFFF" w:themeColor="background1"/>
                <w:sz w:val="18"/>
                <w:szCs w:val="18"/>
                <w:lang w:eastAsia="it-IT"/>
              </w:rPr>
              <w:t>CONSIDERAZIONI IN MERITO A QUANTO PIANIFICATO NEL PRECEDENTE RIESAME DI DIREZIONE</w:t>
            </w:r>
          </w:p>
        </w:tc>
      </w:tr>
      <w:tr w:rsidR="008715EC" w:rsidRPr="008715EC" w14:paraId="259F528C" w14:textId="77777777" w:rsidTr="00B27426">
        <w:trPr>
          <w:trHeight w:val="1562"/>
        </w:trPr>
        <w:tc>
          <w:tcPr>
            <w:tcW w:w="9294" w:type="dxa"/>
          </w:tcPr>
          <w:p w14:paraId="36779BC3" w14:textId="122D1CBE" w:rsidR="008715EC" w:rsidRPr="008715EC" w:rsidRDefault="007D64D4" w:rsidP="008715EC">
            <w:pPr>
              <w:autoSpaceDE w:val="0"/>
              <w:autoSpaceDN w:val="0"/>
              <w:adjustRightInd w:val="0"/>
              <w:spacing w:before="0" w:after="0" w:line="240" w:lineRule="auto"/>
              <w:jc w:val="left"/>
              <w:rPr>
                <w:rFonts w:ascii="Calibri" w:hAnsi="Calibri" w:cs="Calibri"/>
                <w:color w:val="000000"/>
                <w:sz w:val="24"/>
                <w:szCs w:val="24"/>
                <w:lang w:eastAsia="it-IT"/>
              </w:rPr>
            </w:pPr>
            <w:r>
              <w:rPr>
                <w:rFonts w:ascii="Calibri" w:hAnsi="Calibri" w:cs="Calibri"/>
                <w:color w:val="000000"/>
                <w:sz w:val="24"/>
                <w:szCs w:val="24"/>
                <w:lang w:eastAsia="it-IT"/>
              </w:rPr>
              <w:t>Sono stati considerati gli elementi derivanti dall’attuazione del Sistema SGSL secondo quanto descritto nel Manuale di Sistema.</w:t>
            </w:r>
          </w:p>
        </w:tc>
      </w:tr>
      <w:tr w:rsidR="008715EC" w:rsidRPr="008715EC" w14:paraId="1D7E3E52" w14:textId="77777777" w:rsidTr="00B27426">
        <w:trPr>
          <w:trHeight w:val="244"/>
        </w:trPr>
        <w:tc>
          <w:tcPr>
            <w:tcW w:w="9294" w:type="dxa"/>
            <w:shd w:val="clear" w:color="auto" w:fill="00833D"/>
          </w:tcPr>
          <w:p w14:paraId="5F88D603" w14:textId="0351F923" w:rsidR="008715EC" w:rsidRPr="008715EC" w:rsidRDefault="008715EC" w:rsidP="00CD6DF5">
            <w:pPr>
              <w:tabs>
                <w:tab w:val="left" w:pos="3574"/>
              </w:tabs>
              <w:autoSpaceDE w:val="0"/>
              <w:autoSpaceDN w:val="0"/>
              <w:adjustRightInd w:val="0"/>
              <w:spacing w:before="0" w:after="0" w:line="240" w:lineRule="auto"/>
              <w:jc w:val="left"/>
              <w:rPr>
                <w:rFonts w:ascii="Calibri" w:hAnsi="Calibri" w:cs="Calibri"/>
                <w:color w:val="FFFFFF" w:themeColor="background1"/>
                <w:lang w:eastAsia="it-IT"/>
              </w:rPr>
            </w:pPr>
            <w:r w:rsidRPr="008715EC">
              <w:rPr>
                <w:rFonts w:ascii="Calibri" w:hAnsi="Calibri" w:cs="Calibri"/>
                <w:b/>
                <w:bCs/>
                <w:color w:val="FFFFFF" w:themeColor="background1"/>
                <w:lang w:eastAsia="it-IT"/>
              </w:rPr>
              <w:t xml:space="preserve">RIESAME DEI CAMBIAMENTI </w:t>
            </w:r>
            <w:r w:rsidR="00CD6DF5">
              <w:rPr>
                <w:rFonts w:ascii="Calibri" w:hAnsi="Calibri" w:cs="Calibri"/>
                <w:b/>
                <w:bCs/>
                <w:color w:val="FFFFFF" w:themeColor="background1"/>
                <w:lang w:eastAsia="it-IT"/>
              </w:rPr>
              <w:tab/>
            </w:r>
          </w:p>
          <w:p w14:paraId="1F871D5D" w14:textId="77777777" w:rsidR="008715EC" w:rsidRPr="008715EC" w:rsidRDefault="008715EC" w:rsidP="008715EC">
            <w:pPr>
              <w:autoSpaceDE w:val="0"/>
              <w:autoSpaceDN w:val="0"/>
              <w:adjustRightInd w:val="0"/>
              <w:spacing w:before="0" w:after="0" w:line="240" w:lineRule="auto"/>
              <w:jc w:val="left"/>
              <w:rPr>
                <w:rFonts w:ascii="Calibri" w:hAnsi="Calibri" w:cs="Calibri"/>
                <w:color w:val="FFFFFF" w:themeColor="background1"/>
                <w:lang w:eastAsia="it-IT"/>
              </w:rPr>
            </w:pPr>
            <w:r w:rsidRPr="008715EC">
              <w:rPr>
                <w:rFonts w:ascii="Calibri" w:hAnsi="Calibri" w:cs="Calibri"/>
                <w:color w:val="FFFFFF" w:themeColor="background1"/>
                <w:lang w:eastAsia="it-IT"/>
              </w:rPr>
              <w:t>C</w:t>
            </w:r>
            <w:r w:rsidRPr="008715EC">
              <w:rPr>
                <w:rFonts w:ascii="Calibri" w:hAnsi="Calibri" w:cs="Calibri"/>
                <w:color w:val="FFFFFF" w:themeColor="background1"/>
                <w:sz w:val="18"/>
                <w:szCs w:val="18"/>
                <w:lang w:eastAsia="it-IT"/>
              </w:rPr>
              <w:t>ONSIDERAZIONI SU EVENTUALI CAMBIAMENTI INTERVENUTI NEL PERIODO OGGETTO DI RIESAME NEI SEGUENTI ASPETTI</w:t>
            </w:r>
            <w:r w:rsidRPr="008715EC">
              <w:rPr>
                <w:rFonts w:ascii="Calibri" w:hAnsi="Calibri" w:cs="Calibri"/>
                <w:color w:val="FFFFFF" w:themeColor="background1"/>
                <w:lang w:eastAsia="it-IT"/>
              </w:rPr>
              <w:t xml:space="preserve">: </w:t>
            </w:r>
          </w:p>
        </w:tc>
      </w:tr>
      <w:tr w:rsidR="008715EC" w:rsidRPr="008715EC" w14:paraId="49D97421" w14:textId="77777777" w:rsidTr="00B27426">
        <w:trPr>
          <w:trHeight w:val="99"/>
        </w:trPr>
        <w:tc>
          <w:tcPr>
            <w:tcW w:w="9294" w:type="dxa"/>
          </w:tcPr>
          <w:p w14:paraId="0F2998D9" w14:textId="77777777" w:rsidR="008715EC" w:rsidRPr="008715EC" w:rsidRDefault="008715EC" w:rsidP="008715EC">
            <w:pPr>
              <w:autoSpaceDE w:val="0"/>
              <w:autoSpaceDN w:val="0"/>
              <w:adjustRightInd w:val="0"/>
              <w:spacing w:before="0" w:after="0" w:line="240" w:lineRule="auto"/>
              <w:jc w:val="left"/>
              <w:rPr>
                <w:rFonts w:ascii="Calibri" w:hAnsi="Calibri" w:cs="Calibri"/>
                <w:color w:val="000000"/>
                <w:sz w:val="20"/>
                <w:szCs w:val="20"/>
                <w:lang w:eastAsia="it-IT"/>
              </w:rPr>
            </w:pPr>
            <w:r w:rsidRPr="008715EC">
              <w:rPr>
                <w:rFonts w:ascii="Calibri" w:hAnsi="Calibri" w:cs="Calibri"/>
                <w:b/>
                <w:bCs/>
                <w:color w:val="000000"/>
                <w:sz w:val="20"/>
                <w:szCs w:val="20"/>
                <w:lang w:eastAsia="it-IT"/>
              </w:rPr>
              <w:t xml:space="preserve">Cambiamenti del Contesto aziendale – fattori interni ed esterni </w:t>
            </w:r>
          </w:p>
        </w:tc>
      </w:tr>
      <w:tr w:rsidR="008715EC" w:rsidRPr="008715EC" w14:paraId="147B1F7D" w14:textId="77777777" w:rsidTr="00B27426">
        <w:trPr>
          <w:trHeight w:val="588"/>
        </w:trPr>
        <w:tc>
          <w:tcPr>
            <w:tcW w:w="9294" w:type="dxa"/>
          </w:tcPr>
          <w:p w14:paraId="20DE04D9" w14:textId="77777777" w:rsidR="008715EC" w:rsidRDefault="00B25954" w:rsidP="008715EC">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Attualmente come cambiamento del contesto si rileva il seguente numero di lavoratori assunti con contratto di lavoro subordinato pari a:</w:t>
            </w:r>
          </w:p>
          <w:p w14:paraId="7666EB79" w14:textId="77777777" w:rsidR="00B25954" w:rsidRPr="00B25954" w:rsidRDefault="00B25954" w:rsidP="00B25954">
            <w:pPr>
              <w:pStyle w:val="Paragrafoelenco"/>
              <w:numPr>
                <w:ilvl w:val="0"/>
                <w:numId w:val="12"/>
              </w:numPr>
              <w:autoSpaceDE w:val="0"/>
              <w:autoSpaceDN w:val="0"/>
              <w:adjustRightInd w:val="0"/>
              <w:spacing w:before="0" w:after="0" w:line="240" w:lineRule="auto"/>
              <w:jc w:val="left"/>
              <w:rPr>
                <w:rFonts w:ascii="Calibri" w:hAnsi="Calibri" w:cs="Calibri"/>
                <w:color w:val="000000"/>
                <w:sz w:val="20"/>
                <w:szCs w:val="20"/>
                <w:lang w:eastAsia="it-IT"/>
              </w:rPr>
            </w:pPr>
            <w:r w:rsidRPr="00B25954">
              <w:rPr>
                <w:rFonts w:ascii="Calibri" w:hAnsi="Calibri" w:cs="Calibri"/>
                <w:color w:val="000000"/>
                <w:sz w:val="20"/>
                <w:szCs w:val="20"/>
                <w:lang w:eastAsia="it-IT"/>
              </w:rPr>
              <w:t>Milano</w:t>
            </w:r>
          </w:p>
          <w:p w14:paraId="0A385F82" w14:textId="77777777" w:rsidR="00B25954" w:rsidRPr="00B25954" w:rsidRDefault="00B25954" w:rsidP="00B25954">
            <w:pPr>
              <w:pStyle w:val="Paragrafoelenco"/>
              <w:numPr>
                <w:ilvl w:val="0"/>
                <w:numId w:val="12"/>
              </w:numPr>
              <w:autoSpaceDE w:val="0"/>
              <w:autoSpaceDN w:val="0"/>
              <w:adjustRightInd w:val="0"/>
              <w:spacing w:before="0" w:after="0" w:line="240" w:lineRule="auto"/>
              <w:jc w:val="left"/>
              <w:rPr>
                <w:rFonts w:ascii="Calibri" w:hAnsi="Calibri" w:cs="Calibri"/>
                <w:color w:val="000000"/>
                <w:sz w:val="20"/>
                <w:szCs w:val="20"/>
                <w:lang w:eastAsia="it-IT"/>
              </w:rPr>
            </w:pPr>
            <w:r w:rsidRPr="00B25954">
              <w:rPr>
                <w:rFonts w:ascii="Calibri" w:hAnsi="Calibri" w:cs="Calibri"/>
                <w:color w:val="000000"/>
                <w:sz w:val="20"/>
                <w:szCs w:val="20"/>
                <w:lang w:eastAsia="it-IT"/>
              </w:rPr>
              <w:t>Siracusa</w:t>
            </w:r>
          </w:p>
          <w:p w14:paraId="795A3871" w14:textId="77777777" w:rsidR="00B25954" w:rsidRPr="00B25954" w:rsidRDefault="00B25954" w:rsidP="00B25954">
            <w:pPr>
              <w:pStyle w:val="Paragrafoelenco"/>
              <w:numPr>
                <w:ilvl w:val="0"/>
                <w:numId w:val="12"/>
              </w:numPr>
              <w:autoSpaceDE w:val="0"/>
              <w:autoSpaceDN w:val="0"/>
              <w:adjustRightInd w:val="0"/>
              <w:spacing w:before="0" w:after="0" w:line="240" w:lineRule="auto"/>
              <w:jc w:val="left"/>
              <w:rPr>
                <w:rFonts w:ascii="Calibri" w:hAnsi="Calibri" w:cs="Calibri"/>
                <w:color w:val="000000"/>
                <w:sz w:val="20"/>
                <w:szCs w:val="20"/>
                <w:lang w:eastAsia="it-IT"/>
              </w:rPr>
            </w:pPr>
            <w:r w:rsidRPr="00B25954">
              <w:rPr>
                <w:rFonts w:ascii="Calibri" w:hAnsi="Calibri" w:cs="Calibri"/>
                <w:color w:val="000000"/>
                <w:sz w:val="20"/>
                <w:szCs w:val="20"/>
                <w:lang w:eastAsia="it-IT"/>
              </w:rPr>
              <w:t>Cagliari</w:t>
            </w:r>
          </w:p>
          <w:p w14:paraId="0B0FB1CF" w14:textId="1A74F4BB" w:rsidR="00B25954" w:rsidRDefault="00B25954" w:rsidP="00B25954">
            <w:pPr>
              <w:pStyle w:val="Paragrafoelenco"/>
              <w:numPr>
                <w:ilvl w:val="0"/>
                <w:numId w:val="12"/>
              </w:numPr>
              <w:autoSpaceDE w:val="0"/>
              <w:autoSpaceDN w:val="0"/>
              <w:adjustRightInd w:val="0"/>
              <w:spacing w:before="0" w:after="0" w:line="240" w:lineRule="auto"/>
              <w:jc w:val="left"/>
              <w:rPr>
                <w:rFonts w:ascii="Calibri" w:hAnsi="Calibri" w:cs="Calibri"/>
                <w:color w:val="000000"/>
                <w:sz w:val="20"/>
                <w:szCs w:val="20"/>
                <w:lang w:eastAsia="it-IT"/>
              </w:rPr>
            </w:pPr>
            <w:r w:rsidRPr="00B25954">
              <w:rPr>
                <w:rFonts w:ascii="Calibri" w:hAnsi="Calibri" w:cs="Calibri"/>
                <w:color w:val="000000"/>
                <w:sz w:val="20"/>
                <w:szCs w:val="20"/>
                <w:lang w:eastAsia="it-IT"/>
              </w:rPr>
              <w:t>Torino</w:t>
            </w:r>
          </w:p>
          <w:p w14:paraId="49C67AFF" w14:textId="6A03203C"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 xml:space="preserve">Dal punto di vista organizzativo inoltre è stata consolidata la funzione Risorse Umane ed è stata introdotta la </w:t>
            </w:r>
            <w:r w:rsidRPr="002C1144">
              <w:rPr>
                <w:rFonts w:ascii="Calibri" w:hAnsi="Calibri" w:cs="Calibri"/>
                <w:color w:val="000000"/>
                <w:sz w:val="20"/>
                <w:szCs w:val="20"/>
                <w:lang w:eastAsia="it-IT"/>
              </w:rPr>
              <w:t>Funzione Strategie Digita</w:t>
            </w:r>
            <w:r>
              <w:rPr>
                <w:rFonts w:ascii="Calibri" w:hAnsi="Calibri" w:cs="Calibri"/>
                <w:color w:val="000000"/>
                <w:sz w:val="20"/>
                <w:szCs w:val="20"/>
                <w:lang w:eastAsia="it-IT"/>
              </w:rPr>
              <w:t>li.</w:t>
            </w:r>
          </w:p>
          <w:p w14:paraId="1C882914" w14:textId="46526508" w:rsidR="002C1144" w:rsidRP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La presenza di tali funzioni è stato oggetto di valutazione nella rilevazione dei rischi e delle opportunità del Sistema SSL.</w:t>
            </w:r>
          </w:p>
          <w:p w14:paraId="27702654" w14:textId="7301D666" w:rsidR="00B25954" w:rsidRPr="008715EC" w:rsidRDefault="00B25954" w:rsidP="008715EC">
            <w:pPr>
              <w:autoSpaceDE w:val="0"/>
              <w:autoSpaceDN w:val="0"/>
              <w:adjustRightInd w:val="0"/>
              <w:spacing w:before="0" w:after="0" w:line="240" w:lineRule="auto"/>
              <w:jc w:val="left"/>
              <w:rPr>
                <w:rFonts w:ascii="Calibri" w:hAnsi="Calibri" w:cs="Calibri"/>
                <w:color w:val="000000"/>
                <w:sz w:val="20"/>
                <w:szCs w:val="20"/>
                <w:lang w:eastAsia="it-IT"/>
              </w:rPr>
            </w:pPr>
          </w:p>
        </w:tc>
      </w:tr>
      <w:tr w:rsidR="00CD6DF5" w:rsidRPr="008715EC" w14:paraId="04EFEF92" w14:textId="77777777" w:rsidTr="00682153">
        <w:trPr>
          <w:trHeight w:val="99"/>
        </w:trPr>
        <w:tc>
          <w:tcPr>
            <w:tcW w:w="9294" w:type="dxa"/>
          </w:tcPr>
          <w:p w14:paraId="21AD0044" w14:textId="04A73EC0" w:rsidR="00CD6DF5" w:rsidRPr="008715EC" w:rsidRDefault="00CD6DF5" w:rsidP="00682153">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b/>
                <w:bCs/>
                <w:color w:val="000000"/>
                <w:sz w:val="20"/>
                <w:szCs w:val="20"/>
                <w:lang w:eastAsia="it-IT"/>
              </w:rPr>
              <w:t>Organizzazione della sicurezza</w:t>
            </w:r>
          </w:p>
        </w:tc>
      </w:tr>
      <w:tr w:rsidR="00CD6DF5" w:rsidRPr="008715EC" w14:paraId="2581E7C4" w14:textId="77777777" w:rsidTr="00682153">
        <w:trPr>
          <w:trHeight w:val="638"/>
        </w:trPr>
        <w:tc>
          <w:tcPr>
            <w:tcW w:w="9294" w:type="dxa"/>
          </w:tcPr>
          <w:p w14:paraId="49025E84" w14:textId="27D07426" w:rsidR="00CD6DF5" w:rsidRDefault="00CD6DF5" w:rsidP="00682153">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 xml:space="preserve">Sono </w:t>
            </w:r>
            <w:r>
              <w:rPr>
                <w:rFonts w:ascii="Calibri" w:hAnsi="Calibri" w:cs="Calibri"/>
                <w:color w:val="000000"/>
                <w:sz w:val="20"/>
                <w:szCs w:val="20"/>
                <w:lang w:eastAsia="it-IT"/>
              </w:rPr>
              <w:t xml:space="preserve">tati individuati nelle varie sedi i seguenti preposti: </w:t>
            </w:r>
          </w:p>
          <w:tbl>
            <w:tblPr>
              <w:tblStyle w:val="MONTANA"/>
              <w:tblW w:w="907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539"/>
              <w:gridCol w:w="4539"/>
            </w:tblGrid>
            <w:tr w:rsidR="002C1144" w14:paraId="25AAD81A" w14:textId="77777777" w:rsidTr="00682153">
              <w:trPr>
                <w:cnfStyle w:val="100000000000" w:firstRow="1" w:lastRow="0" w:firstColumn="0" w:lastColumn="0" w:oddVBand="0" w:evenVBand="0" w:oddHBand="0" w:evenHBand="0" w:firstRowFirstColumn="0" w:firstRowLastColumn="0" w:lastRowFirstColumn="0" w:lastRowLastColumn="0"/>
              </w:trPr>
              <w:tc>
                <w:tcPr>
                  <w:tcW w:w="4539" w:type="dxa"/>
                  <w:tcBorders>
                    <w:top w:val="none" w:sz="0" w:space="0" w:color="auto"/>
                    <w:bottom w:val="none" w:sz="0" w:space="0" w:color="auto"/>
                  </w:tcBorders>
                  <w:shd w:val="clear" w:color="auto" w:fill="00833D"/>
                </w:tcPr>
                <w:p w14:paraId="7CCF9F3D" w14:textId="77777777" w:rsidR="002C1144" w:rsidRPr="002C1144" w:rsidRDefault="002C1144" w:rsidP="002C1144">
                  <w:pPr>
                    <w:autoSpaceDE w:val="0"/>
                    <w:autoSpaceDN w:val="0"/>
                    <w:adjustRightInd w:val="0"/>
                    <w:spacing w:before="0" w:after="0" w:line="240" w:lineRule="auto"/>
                    <w:jc w:val="left"/>
                    <w:rPr>
                      <w:rFonts w:ascii="Calibri" w:hAnsi="Calibri" w:cs="Calibri"/>
                      <w:color w:val="FFFFFF" w:themeColor="background1"/>
                      <w:sz w:val="20"/>
                      <w:szCs w:val="20"/>
                      <w:lang w:eastAsia="it-IT"/>
                    </w:rPr>
                  </w:pPr>
                  <w:r w:rsidRPr="002C1144">
                    <w:rPr>
                      <w:rFonts w:ascii="Calibri" w:hAnsi="Calibri" w:cs="Calibri"/>
                      <w:color w:val="FFFFFF" w:themeColor="background1"/>
                      <w:sz w:val="20"/>
                      <w:szCs w:val="20"/>
                      <w:lang w:eastAsia="it-IT"/>
                    </w:rPr>
                    <w:t>SEDE</w:t>
                  </w:r>
                </w:p>
              </w:tc>
              <w:tc>
                <w:tcPr>
                  <w:tcW w:w="4539" w:type="dxa"/>
                  <w:tcBorders>
                    <w:top w:val="none" w:sz="0" w:space="0" w:color="auto"/>
                    <w:bottom w:val="none" w:sz="0" w:space="0" w:color="auto"/>
                  </w:tcBorders>
                  <w:shd w:val="clear" w:color="auto" w:fill="00833D"/>
                </w:tcPr>
                <w:p w14:paraId="441CF334" w14:textId="77777777" w:rsidR="002C1144" w:rsidRPr="002C1144" w:rsidRDefault="002C1144" w:rsidP="002C1144">
                  <w:pPr>
                    <w:autoSpaceDE w:val="0"/>
                    <w:autoSpaceDN w:val="0"/>
                    <w:adjustRightInd w:val="0"/>
                    <w:spacing w:before="0" w:after="0" w:line="240" w:lineRule="auto"/>
                    <w:jc w:val="left"/>
                    <w:rPr>
                      <w:rFonts w:ascii="Calibri" w:hAnsi="Calibri" w:cs="Calibri"/>
                      <w:color w:val="FFFFFF" w:themeColor="background1"/>
                      <w:sz w:val="20"/>
                      <w:szCs w:val="20"/>
                      <w:lang w:eastAsia="it-IT"/>
                    </w:rPr>
                  </w:pPr>
                  <w:r w:rsidRPr="002C1144">
                    <w:rPr>
                      <w:rFonts w:ascii="Calibri" w:hAnsi="Calibri" w:cs="Calibri"/>
                      <w:color w:val="FFFFFF" w:themeColor="background1"/>
                      <w:sz w:val="20"/>
                      <w:szCs w:val="20"/>
                      <w:lang w:eastAsia="it-IT"/>
                    </w:rPr>
                    <w:t>Numero Preposti</w:t>
                  </w:r>
                </w:p>
              </w:tc>
            </w:tr>
            <w:tr w:rsidR="002C1144" w14:paraId="49B4D921" w14:textId="77777777" w:rsidTr="00682153">
              <w:tc>
                <w:tcPr>
                  <w:tcW w:w="4539" w:type="dxa"/>
                </w:tcPr>
                <w:p w14:paraId="2631187E"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Milano</w:t>
                  </w:r>
                </w:p>
              </w:tc>
              <w:tc>
                <w:tcPr>
                  <w:tcW w:w="4539" w:type="dxa"/>
                </w:tcPr>
                <w:p w14:paraId="44855258"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p>
              </w:tc>
            </w:tr>
            <w:tr w:rsidR="002C1144" w14:paraId="3DF6550A" w14:textId="77777777" w:rsidTr="00682153">
              <w:tc>
                <w:tcPr>
                  <w:tcW w:w="4539" w:type="dxa"/>
                </w:tcPr>
                <w:p w14:paraId="39FA94B1"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Siracusa</w:t>
                  </w:r>
                </w:p>
              </w:tc>
              <w:tc>
                <w:tcPr>
                  <w:tcW w:w="4539" w:type="dxa"/>
                </w:tcPr>
                <w:p w14:paraId="5D270BA3"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p>
              </w:tc>
            </w:tr>
            <w:tr w:rsidR="002C1144" w14:paraId="6BE0326D" w14:textId="77777777" w:rsidTr="00682153">
              <w:tc>
                <w:tcPr>
                  <w:tcW w:w="4539" w:type="dxa"/>
                </w:tcPr>
                <w:p w14:paraId="2E293EE5"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Cagliari</w:t>
                  </w:r>
                </w:p>
              </w:tc>
              <w:tc>
                <w:tcPr>
                  <w:tcW w:w="4539" w:type="dxa"/>
                </w:tcPr>
                <w:p w14:paraId="7F5E9DFF"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p>
              </w:tc>
            </w:tr>
            <w:tr w:rsidR="002C1144" w14:paraId="074A3E61" w14:textId="77777777" w:rsidTr="00682153">
              <w:tc>
                <w:tcPr>
                  <w:tcW w:w="4539" w:type="dxa"/>
                </w:tcPr>
                <w:p w14:paraId="12FB63EE"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Torino</w:t>
                  </w:r>
                </w:p>
              </w:tc>
              <w:tc>
                <w:tcPr>
                  <w:tcW w:w="4539" w:type="dxa"/>
                </w:tcPr>
                <w:p w14:paraId="51355D54" w14:textId="77777777" w:rsidR="002C1144" w:rsidRDefault="002C1144" w:rsidP="002C1144">
                  <w:pPr>
                    <w:autoSpaceDE w:val="0"/>
                    <w:autoSpaceDN w:val="0"/>
                    <w:adjustRightInd w:val="0"/>
                    <w:spacing w:before="0" w:after="0" w:line="240" w:lineRule="auto"/>
                    <w:jc w:val="left"/>
                    <w:rPr>
                      <w:rFonts w:ascii="Calibri" w:hAnsi="Calibri" w:cs="Calibri"/>
                      <w:color w:val="000000"/>
                      <w:sz w:val="20"/>
                      <w:szCs w:val="20"/>
                      <w:lang w:eastAsia="it-IT"/>
                    </w:rPr>
                  </w:pPr>
                </w:p>
              </w:tc>
            </w:tr>
          </w:tbl>
          <w:p w14:paraId="39F27511" w14:textId="77777777" w:rsidR="002C1144" w:rsidRPr="00B25954" w:rsidRDefault="002C1144" w:rsidP="00682153">
            <w:pPr>
              <w:autoSpaceDE w:val="0"/>
              <w:autoSpaceDN w:val="0"/>
              <w:adjustRightInd w:val="0"/>
              <w:spacing w:before="0" w:after="0" w:line="240" w:lineRule="auto"/>
              <w:jc w:val="left"/>
              <w:rPr>
                <w:rFonts w:ascii="Calibri" w:hAnsi="Calibri" w:cs="Calibri"/>
                <w:color w:val="000000"/>
                <w:sz w:val="20"/>
                <w:szCs w:val="20"/>
                <w:lang w:eastAsia="it-IT"/>
              </w:rPr>
            </w:pPr>
          </w:p>
        </w:tc>
      </w:tr>
      <w:tr w:rsidR="00CD6DF5" w:rsidRPr="008715EC" w14:paraId="6FC58A5F" w14:textId="77777777" w:rsidTr="00682153">
        <w:trPr>
          <w:trHeight w:val="638"/>
        </w:trPr>
        <w:tc>
          <w:tcPr>
            <w:tcW w:w="9294" w:type="dxa"/>
          </w:tcPr>
          <w:p w14:paraId="09FCEA0B" w14:textId="77777777" w:rsidR="00CD6DF5" w:rsidRDefault="00CD6DF5" w:rsidP="00682153">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Sono incaricati e formati secondo quanto richiesto dalla normativa i seguenti addetti:</w:t>
            </w:r>
          </w:p>
          <w:tbl>
            <w:tblPr>
              <w:tblStyle w:val="MONTANA"/>
              <w:tblW w:w="907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539"/>
              <w:gridCol w:w="4539"/>
            </w:tblGrid>
            <w:tr w:rsidR="00CD6DF5" w14:paraId="3EAE0021" w14:textId="77777777" w:rsidTr="00CD6DF5">
              <w:trPr>
                <w:cnfStyle w:val="100000000000" w:firstRow="1" w:lastRow="0" w:firstColumn="0" w:lastColumn="0" w:oddVBand="0" w:evenVBand="0" w:oddHBand="0" w:evenHBand="0" w:firstRowFirstColumn="0" w:firstRowLastColumn="0" w:lastRowFirstColumn="0" w:lastRowLastColumn="0"/>
              </w:trPr>
              <w:tc>
                <w:tcPr>
                  <w:tcW w:w="4539" w:type="dxa"/>
                  <w:tcBorders>
                    <w:top w:val="none" w:sz="0" w:space="0" w:color="auto"/>
                    <w:bottom w:val="none" w:sz="0" w:space="0" w:color="auto"/>
                  </w:tcBorders>
                  <w:shd w:val="clear" w:color="auto" w:fill="00833D"/>
                </w:tcPr>
                <w:p w14:paraId="61BCDB0F" w14:textId="70E9B166" w:rsidR="00CD6DF5" w:rsidRPr="002C1144" w:rsidRDefault="00CD6DF5" w:rsidP="00682153">
                  <w:pPr>
                    <w:autoSpaceDE w:val="0"/>
                    <w:autoSpaceDN w:val="0"/>
                    <w:adjustRightInd w:val="0"/>
                    <w:spacing w:before="0" w:after="0" w:line="240" w:lineRule="auto"/>
                    <w:jc w:val="left"/>
                    <w:rPr>
                      <w:rFonts w:ascii="Calibri" w:hAnsi="Calibri" w:cs="Calibri"/>
                      <w:color w:val="FFFFFF" w:themeColor="background1"/>
                      <w:sz w:val="20"/>
                      <w:szCs w:val="20"/>
                      <w:lang w:eastAsia="it-IT"/>
                    </w:rPr>
                  </w:pPr>
                  <w:r w:rsidRPr="002C1144">
                    <w:rPr>
                      <w:rFonts w:ascii="Calibri" w:hAnsi="Calibri" w:cs="Calibri"/>
                      <w:color w:val="FFFFFF" w:themeColor="background1"/>
                      <w:sz w:val="20"/>
                      <w:szCs w:val="20"/>
                      <w:lang w:eastAsia="it-IT"/>
                    </w:rPr>
                    <w:t>SEDE</w:t>
                  </w:r>
                </w:p>
              </w:tc>
              <w:tc>
                <w:tcPr>
                  <w:tcW w:w="4539" w:type="dxa"/>
                  <w:tcBorders>
                    <w:top w:val="none" w:sz="0" w:space="0" w:color="auto"/>
                    <w:bottom w:val="none" w:sz="0" w:space="0" w:color="auto"/>
                  </w:tcBorders>
                  <w:shd w:val="clear" w:color="auto" w:fill="00833D"/>
                </w:tcPr>
                <w:p w14:paraId="252CB1CE" w14:textId="3FD44743" w:rsidR="00CD6DF5" w:rsidRPr="002C1144" w:rsidRDefault="00CD6DF5" w:rsidP="00682153">
                  <w:pPr>
                    <w:autoSpaceDE w:val="0"/>
                    <w:autoSpaceDN w:val="0"/>
                    <w:adjustRightInd w:val="0"/>
                    <w:spacing w:before="0" w:after="0" w:line="240" w:lineRule="auto"/>
                    <w:jc w:val="left"/>
                    <w:rPr>
                      <w:rFonts w:ascii="Calibri" w:hAnsi="Calibri" w:cs="Calibri"/>
                      <w:color w:val="FFFFFF" w:themeColor="background1"/>
                      <w:sz w:val="20"/>
                      <w:szCs w:val="20"/>
                      <w:lang w:eastAsia="it-IT"/>
                    </w:rPr>
                  </w:pPr>
                  <w:r w:rsidRPr="002C1144">
                    <w:rPr>
                      <w:rFonts w:ascii="Calibri" w:hAnsi="Calibri" w:cs="Calibri"/>
                      <w:color w:val="FFFFFF" w:themeColor="background1"/>
                      <w:sz w:val="20"/>
                      <w:szCs w:val="20"/>
                      <w:lang w:eastAsia="it-IT"/>
                    </w:rPr>
                    <w:t>Numero Addetti</w:t>
                  </w:r>
                </w:p>
              </w:tc>
            </w:tr>
            <w:tr w:rsidR="00CD6DF5" w14:paraId="598A50F9" w14:textId="77777777" w:rsidTr="00CD6DF5">
              <w:tc>
                <w:tcPr>
                  <w:tcW w:w="4539" w:type="dxa"/>
                </w:tcPr>
                <w:p w14:paraId="3447D917" w14:textId="5AB392D0"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Milano</w:t>
                  </w:r>
                </w:p>
              </w:tc>
              <w:tc>
                <w:tcPr>
                  <w:tcW w:w="4539" w:type="dxa"/>
                </w:tcPr>
                <w:p w14:paraId="4CAB270D"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antincendio:</w:t>
                  </w:r>
                </w:p>
                <w:p w14:paraId="5D05F829"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primo soccorso:</w:t>
                  </w:r>
                </w:p>
                <w:p w14:paraId="43601ECC" w14:textId="0624A05C"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p>
              </w:tc>
            </w:tr>
            <w:tr w:rsidR="00CD6DF5" w14:paraId="6A4F9AB5" w14:textId="77777777" w:rsidTr="00CD6DF5">
              <w:tc>
                <w:tcPr>
                  <w:tcW w:w="4539" w:type="dxa"/>
                </w:tcPr>
                <w:p w14:paraId="2A514AA2" w14:textId="5F49A3B5"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Siracusa</w:t>
                  </w:r>
                </w:p>
              </w:tc>
              <w:tc>
                <w:tcPr>
                  <w:tcW w:w="4539" w:type="dxa"/>
                </w:tcPr>
                <w:p w14:paraId="115A83B0"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antincendio:</w:t>
                  </w:r>
                </w:p>
                <w:p w14:paraId="587AB427"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primo soccorso:</w:t>
                  </w:r>
                </w:p>
                <w:p w14:paraId="0BA8EB17"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p>
              </w:tc>
            </w:tr>
            <w:tr w:rsidR="00CD6DF5" w14:paraId="441BB6F8" w14:textId="77777777" w:rsidTr="00CD6DF5">
              <w:tc>
                <w:tcPr>
                  <w:tcW w:w="4539" w:type="dxa"/>
                </w:tcPr>
                <w:p w14:paraId="0AEF0B4B" w14:textId="33D6EB55"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Cagliari</w:t>
                  </w:r>
                </w:p>
              </w:tc>
              <w:tc>
                <w:tcPr>
                  <w:tcW w:w="4539" w:type="dxa"/>
                </w:tcPr>
                <w:p w14:paraId="31379F00"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antincendio:</w:t>
                  </w:r>
                </w:p>
                <w:p w14:paraId="3DDB9DBD"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primo soccorso:</w:t>
                  </w:r>
                </w:p>
                <w:p w14:paraId="0F90E130"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p>
              </w:tc>
            </w:tr>
            <w:tr w:rsidR="00CD6DF5" w14:paraId="4BD83E4C" w14:textId="77777777" w:rsidTr="00CD6DF5">
              <w:tc>
                <w:tcPr>
                  <w:tcW w:w="4539" w:type="dxa"/>
                </w:tcPr>
                <w:p w14:paraId="76471B56" w14:textId="4DA8A91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Torino</w:t>
                  </w:r>
                </w:p>
              </w:tc>
              <w:tc>
                <w:tcPr>
                  <w:tcW w:w="4539" w:type="dxa"/>
                </w:tcPr>
                <w:p w14:paraId="282331A9"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antincendio:</w:t>
                  </w:r>
                </w:p>
                <w:p w14:paraId="6934DF08"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Addetti primo soccorso:</w:t>
                  </w:r>
                </w:p>
                <w:p w14:paraId="20F0AAE1" w14:textId="77777777" w:rsidR="00CD6DF5" w:rsidRDefault="00CD6DF5" w:rsidP="00CD6DF5">
                  <w:pPr>
                    <w:autoSpaceDE w:val="0"/>
                    <w:autoSpaceDN w:val="0"/>
                    <w:adjustRightInd w:val="0"/>
                    <w:spacing w:before="0" w:after="0" w:line="240" w:lineRule="auto"/>
                    <w:jc w:val="left"/>
                    <w:rPr>
                      <w:rFonts w:ascii="Calibri" w:hAnsi="Calibri" w:cs="Calibri"/>
                      <w:color w:val="000000"/>
                      <w:sz w:val="20"/>
                      <w:szCs w:val="20"/>
                      <w:lang w:eastAsia="it-IT"/>
                    </w:rPr>
                  </w:pPr>
                </w:p>
              </w:tc>
            </w:tr>
          </w:tbl>
          <w:p w14:paraId="03C676BB" w14:textId="7CBAB1D8" w:rsidR="00CD6DF5" w:rsidRPr="00B25954" w:rsidRDefault="00CD6DF5" w:rsidP="00682153">
            <w:pPr>
              <w:autoSpaceDE w:val="0"/>
              <w:autoSpaceDN w:val="0"/>
              <w:adjustRightInd w:val="0"/>
              <w:spacing w:before="0" w:after="0" w:line="240" w:lineRule="auto"/>
              <w:jc w:val="left"/>
              <w:rPr>
                <w:rFonts w:ascii="Calibri" w:hAnsi="Calibri" w:cs="Calibri"/>
                <w:color w:val="000000"/>
                <w:sz w:val="20"/>
                <w:szCs w:val="20"/>
                <w:lang w:eastAsia="it-IT"/>
              </w:rPr>
            </w:pPr>
          </w:p>
        </w:tc>
      </w:tr>
      <w:tr w:rsidR="008715EC" w:rsidRPr="008715EC" w14:paraId="3B34465F" w14:textId="77777777" w:rsidTr="00B27426">
        <w:trPr>
          <w:trHeight w:val="99"/>
        </w:trPr>
        <w:tc>
          <w:tcPr>
            <w:tcW w:w="9294" w:type="dxa"/>
          </w:tcPr>
          <w:p w14:paraId="5273B003" w14:textId="77777777" w:rsidR="008715EC" w:rsidRPr="008715EC" w:rsidRDefault="008715EC" w:rsidP="008715EC">
            <w:pPr>
              <w:autoSpaceDE w:val="0"/>
              <w:autoSpaceDN w:val="0"/>
              <w:adjustRightInd w:val="0"/>
              <w:spacing w:before="0" w:after="0" w:line="240" w:lineRule="auto"/>
              <w:jc w:val="left"/>
              <w:rPr>
                <w:rFonts w:ascii="Calibri" w:hAnsi="Calibri" w:cs="Calibri"/>
                <w:color w:val="000000"/>
                <w:sz w:val="20"/>
                <w:szCs w:val="20"/>
                <w:lang w:eastAsia="it-IT"/>
              </w:rPr>
            </w:pPr>
            <w:r w:rsidRPr="008715EC">
              <w:rPr>
                <w:rFonts w:ascii="Calibri" w:hAnsi="Calibri" w:cs="Calibri"/>
                <w:b/>
                <w:bCs/>
                <w:color w:val="000000"/>
                <w:sz w:val="20"/>
                <w:szCs w:val="20"/>
                <w:lang w:eastAsia="it-IT"/>
              </w:rPr>
              <w:t xml:space="preserve">Cambiamenti nelle Parti interessate e loro esigenze e aspettative </w:t>
            </w:r>
          </w:p>
        </w:tc>
      </w:tr>
      <w:tr w:rsidR="008715EC" w:rsidRPr="008715EC" w14:paraId="100F2EEB" w14:textId="77777777" w:rsidTr="00B27426">
        <w:trPr>
          <w:trHeight w:val="638"/>
        </w:trPr>
        <w:tc>
          <w:tcPr>
            <w:tcW w:w="9294" w:type="dxa"/>
          </w:tcPr>
          <w:p w14:paraId="5C32485E" w14:textId="6438EB1B" w:rsidR="008715EC" w:rsidRPr="002C1144" w:rsidRDefault="00B25954" w:rsidP="008715EC">
            <w:pPr>
              <w:autoSpaceDE w:val="0"/>
              <w:autoSpaceDN w:val="0"/>
              <w:adjustRightInd w:val="0"/>
              <w:spacing w:before="0" w:after="0" w:line="240" w:lineRule="auto"/>
              <w:jc w:val="left"/>
              <w:rPr>
                <w:rFonts w:ascii="Calibri" w:hAnsi="Calibri" w:cs="Calibri"/>
                <w:color w:val="000000"/>
                <w:sz w:val="20"/>
                <w:szCs w:val="20"/>
                <w:highlight w:val="yellow"/>
                <w:lang w:eastAsia="it-IT"/>
              </w:rPr>
            </w:pPr>
            <w:r w:rsidRPr="002C1144">
              <w:rPr>
                <w:rFonts w:ascii="Calibri" w:hAnsi="Calibri" w:cs="Calibri"/>
                <w:color w:val="000000"/>
                <w:sz w:val="20"/>
                <w:szCs w:val="20"/>
                <w:highlight w:val="yellow"/>
                <w:lang w:eastAsia="it-IT"/>
              </w:rPr>
              <w:t>Non si rilevano mutamenti relativi alle parti interessate.</w:t>
            </w:r>
          </w:p>
        </w:tc>
      </w:tr>
      <w:tr w:rsidR="008715EC" w:rsidRPr="008715EC" w14:paraId="53378479" w14:textId="77777777" w:rsidTr="00B27426">
        <w:trPr>
          <w:trHeight w:val="99"/>
        </w:trPr>
        <w:tc>
          <w:tcPr>
            <w:tcW w:w="9294" w:type="dxa"/>
          </w:tcPr>
          <w:p w14:paraId="5F18BDD5" w14:textId="2A90C79C" w:rsidR="008715EC" w:rsidRPr="008715EC" w:rsidRDefault="008715EC" w:rsidP="008715EC">
            <w:pPr>
              <w:autoSpaceDE w:val="0"/>
              <w:autoSpaceDN w:val="0"/>
              <w:adjustRightInd w:val="0"/>
              <w:spacing w:before="0" w:after="0" w:line="240" w:lineRule="auto"/>
              <w:jc w:val="left"/>
              <w:rPr>
                <w:rFonts w:ascii="Calibri" w:hAnsi="Calibri" w:cs="Calibri"/>
                <w:b/>
                <w:bCs/>
                <w:color w:val="000000"/>
                <w:sz w:val="20"/>
                <w:szCs w:val="20"/>
                <w:lang w:eastAsia="it-IT"/>
              </w:rPr>
            </w:pPr>
            <w:r w:rsidRPr="008715EC">
              <w:rPr>
                <w:rFonts w:ascii="Calibri" w:hAnsi="Calibri" w:cs="Calibri"/>
                <w:b/>
                <w:bCs/>
                <w:color w:val="000000"/>
                <w:sz w:val="20"/>
                <w:szCs w:val="20"/>
                <w:lang w:eastAsia="it-IT"/>
              </w:rPr>
              <w:t>Cambiamenti degli Obblighi di conformità/Prescrizioni legali</w:t>
            </w:r>
          </w:p>
        </w:tc>
      </w:tr>
      <w:tr w:rsidR="008715EC" w:rsidRPr="008715EC" w14:paraId="3A04C490" w14:textId="77777777" w:rsidTr="00B27426">
        <w:trPr>
          <w:trHeight w:val="736"/>
        </w:trPr>
        <w:tc>
          <w:tcPr>
            <w:tcW w:w="9294" w:type="dxa"/>
          </w:tcPr>
          <w:p w14:paraId="4D6BC22B" w14:textId="0D593EE0" w:rsidR="008715EC" w:rsidRPr="008715EC" w:rsidRDefault="007D64D4" w:rsidP="008715EC">
            <w:pPr>
              <w:autoSpaceDE w:val="0"/>
              <w:autoSpaceDN w:val="0"/>
              <w:adjustRightInd w:val="0"/>
              <w:spacing w:before="0" w:after="0" w:line="240" w:lineRule="auto"/>
              <w:jc w:val="left"/>
              <w:rPr>
                <w:rFonts w:ascii="Calibri" w:hAnsi="Calibri" w:cs="Calibri"/>
                <w:b/>
                <w:bCs/>
                <w:color w:val="000000"/>
                <w:sz w:val="20"/>
                <w:szCs w:val="20"/>
                <w:lang w:eastAsia="it-IT"/>
              </w:rPr>
            </w:pPr>
            <w:r w:rsidRPr="007D64D4">
              <w:rPr>
                <w:rFonts w:ascii="Calibri" w:hAnsi="Calibri" w:cs="Calibri"/>
                <w:color w:val="000000"/>
                <w:sz w:val="20"/>
                <w:szCs w:val="20"/>
                <w:lang w:eastAsia="it-IT"/>
              </w:rPr>
              <w:lastRenderedPageBreak/>
              <w:t>L’azienda ha recepito le novità legislative riconducibili ai Nuovi Accordi Stato Regioni</w:t>
            </w:r>
            <w:r w:rsidR="00B25954">
              <w:rPr>
                <w:rFonts w:ascii="Calibri" w:hAnsi="Calibri" w:cs="Calibri"/>
                <w:color w:val="000000"/>
                <w:sz w:val="20"/>
                <w:szCs w:val="20"/>
                <w:lang w:eastAsia="it-IT"/>
              </w:rPr>
              <w:t xml:space="preserve"> 2025 e allo Smart Working.</w:t>
            </w:r>
          </w:p>
        </w:tc>
      </w:tr>
      <w:tr w:rsidR="008715EC" w:rsidRPr="008715EC" w14:paraId="41D3597F" w14:textId="77777777" w:rsidTr="00B27426">
        <w:trPr>
          <w:trHeight w:val="99"/>
        </w:trPr>
        <w:tc>
          <w:tcPr>
            <w:tcW w:w="9294" w:type="dxa"/>
          </w:tcPr>
          <w:p w14:paraId="36A061C3" w14:textId="03619FE4" w:rsidR="008715EC" w:rsidRPr="008715EC" w:rsidRDefault="008715EC" w:rsidP="008715EC">
            <w:pPr>
              <w:autoSpaceDE w:val="0"/>
              <w:autoSpaceDN w:val="0"/>
              <w:adjustRightInd w:val="0"/>
              <w:spacing w:before="0" w:after="0" w:line="240" w:lineRule="auto"/>
              <w:jc w:val="left"/>
              <w:rPr>
                <w:rFonts w:ascii="Calibri" w:hAnsi="Calibri" w:cs="Calibri"/>
                <w:b/>
                <w:bCs/>
                <w:color w:val="000000"/>
                <w:sz w:val="20"/>
                <w:szCs w:val="20"/>
                <w:lang w:eastAsia="it-IT"/>
              </w:rPr>
            </w:pPr>
            <w:r w:rsidRPr="008715EC">
              <w:rPr>
                <w:rFonts w:ascii="Calibri" w:hAnsi="Calibri" w:cs="Calibri"/>
                <w:b/>
                <w:bCs/>
                <w:color w:val="000000"/>
                <w:sz w:val="20"/>
                <w:szCs w:val="20"/>
                <w:lang w:eastAsia="it-IT"/>
              </w:rPr>
              <w:t>Cambiamenti della Valutazione dei rischi SSL</w:t>
            </w:r>
          </w:p>
        </w:tc>
      </w:tr>
      <w:tr w:rsidR="008715EC" w:rsidRPr="008715EC" w14:paraId="7BDEED62" w14:textId="77777777" w:rsidTr="00B27426">
        <w:trPr>
          <w:trHeight w:val="1290"/>
        </w:trPr>
        <w:tc>
          <w:tcPr>
            <w:tcW w:w="9294" w:type="dxa"/>
          </w:tcPr>
          <w:p w14:paraId="45B601BB" w14:textId="4ECACB82" w:rsidR="008715EC" w:rsidRPr="00B25954" w:rsidRDefault="007D64D4" w:rsidP="008715EC">
            <w:pPr>
              <w:autoSpaceDE w:val="0"/>
              <w:autoSpaceDN w:val="0"/>
              <w:adjustRightInd w:val="0"/>
              <w:spacing w:before="0" w:after="0" w:line="240" w:lineRule="auto"/>
              <w:jc w:val="left"/>
              <w:rPr>
                <w:rFonts w:ascii="Calibri" w:hAnsi="Calibri" w:cs="Calibri"/>
                <w:color w:val="000000"/>
                <w:sz w:val="20"/>
                <w:szCs w:val="20"/>
                <w:highlight w:val="yellow"/>
                <w:lang w:eastAsia="it-IT"/>
              </w:rPr>
            </w:pPr>
            <w:r w:rsidRPr="00B25954">
              <w:rPr>
                <w:rFonts w:ascii="Calibri" w:hAnsi="Calibri" w:cs="Calibri"/>
                <w:color w:val="000000"/>
                <w:sz w:val="20"/>
                <w:szCs w:val="20"/>
                <w:highlight w:val="yellow"/>
                <w:lang w:eastAsia="it-IT"/>
              </w:rPr>
              <w:t xml:space="preserve">Sono state apportate modifiche al DVR generale, integrandolo con rischi specifici legati in particolare alle attività di sopralluogo. </w:t>
            </w:r>
          </w:p>
          <w:p w14:paraId="3D90ECF3" w14:textId="47A0C7D9" w:rsidR="007D64D4" w:rsidRPr="008715EC" w:rsidRDefault="007D64D4" w:rsidP="008715EC">
            <w:pPr>
              <w:autoSpaceDE w:val="0"/>
              <w:autoSpaceDN w:val="0"/>
              <w:adjustRightInd w:val="0"/>
              <w:spacing w:before="0" w:after="0" w:line="240" w:lineRule="auto"/>
              <w:jc w:val="left"/>
              <w:rPr>
                <w:rFonts w:ascii="Calibri" w:hAnsi="Calibri" w:cs="Calibri"/>
                <w:color w:val="000000"/>
                <w:sz w:val="20"/>
                <w:szCs w:val="20"/>
                <w:lang w:eastAsia="it-IT"/>
              </w:rPr>
            </w:pPr>
            <w:r w:rsidRPr="00B25954">
              <w:rPr>
                <w:rFonts w:ascii="Calibri" w:hAnsi="Calibri" w:cs="Calibri"/>
                <w:color w:val="000000"/>
                <w:sz w:val="20"/>
                <w:szCs w:val="20"/>
                <w:highlight w:val="yellow"/>
                <w:lang w:eastAsia="it-IT"/>
              </w:rPr>
              <w:t>Per tutte le sedi: La valutazione del rischio incendio è stata aggiornata in conformità al DM 03/09/2021, è stato altresì aggiornato il documento Piano di Emergenza per la sede di Milano.</w:t>
            </w:r>
          </w:p>
        </w:tc>
      </w:tr>
      <w:tr w:rsidR="008715EC" w:rsidRPr="008715EC" w14:paraId="2A976E1B" w14:textId="77777777" w:rsidTr="00B27426">
        <w:trPr>
          <w:trHeight w:val="99"/>
        </w:trPr>
        <w:tc>
          <w:tcPr>
            <w:tcW w:w="9294" w:type="dxa"/>
          </w:tcPr>
          <w:p w14:paraId="7F604080" w14:textId="23B8A2E3" w:rsidR="008715EC" w:rsidRPr="008715EC" w:rsidRDefault="008715EC" w:rsidP="008715EC">
            <w:pPr>
              <w:autoSpaceDE w:val="0"/>
              <w:autoSpaceDN w:val="0"/>
              <w:adjustRightInd w:val="0"/>
              <w:spacing w:before="0" w:after="0" w:line="240" w:lineRule="auto"/>
              <w:jc w:val="left"/>
              <w:rPr>
                <w:rFonts w:ascii="Calibri" w:hAnsi="Calibri" w:cs="Calibri"/>
                <w:b/>
                <w:bCs/>
                <w:color w:val="000000"/>
                <w:sz w:val="20"/>
                <w:szCs w:val="20"/>
                <w:lang w:eastAsia="it-IT"/>
              </w:rPr>
            </w:pPr>
            <w:r w:rsidRPr="008715EC">
              <w:rPr>
                <w:rFonts w:ascii="Calibri" w:hAnsi="Calibri" w:cs="Calibri"/>
                <w:b/>
                <w:bCs/>
                <w:color w:val="000000"/>
                <w:sz w:val="20"/>
                <w:szCs w:val="20"/>
                <w:lang w:eastAsia="it-IT"/>
              </w:rPr>
              <w:t>Cambiamenti nei Rischi ed opportunità</w:t>
            </w:r>
          </w:p>
        </w:tc>
      </w:tr>
      <w:tr w:rsidR="008715EC" w:rsidRPr="008715EC" w14:paraId="53248DFD" w14:textId="77777777" w:rsidTr="00B27426">
        <w:trPr>
          <w:trHeight w:val="1699"/>
        </w:trPr>
        <w:tc>
          <w:tcPr>
            <w:tcW w:w="9294" w:type="dxa"/>
          </w:tcPr>
          <w:p w14:paraId="13058106" w14:textId="26E093CA" w:rsidR="007D64D4" w:rsidRDefault="007D64D4" w:rsidP="008715EC">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 xml:space="preserve">Dall’analisi del contesto </w:t>
            </w:r>
            <w:r w:rsidR="00B25954">
              <w:rPr>
                <w:rFonts w:ascii="Calibri" w:hAnsi="Calibri" w:cs="Calibri"/>
                <w:color w:val="000000"/>
                <w:sz w:val="20"/>
                <w:szCs w:val="20"/>
                <w:lang w:eastAsia="it-IT"/>
              </w:rPr>
              <w:t>in relazione alla richiesta di s</w:t>
            </w:r>
            <w:r>
              <w:rPr>
                <w:rFonts w:ascii="Calibri" w:hAnsi="Calibri" w:cs="Calibri"/>
                <w:color w:val="000000"/>
                <w:sz w:val="20"/>
                <w:szCs w:val="20"/>
                <w:lang w:eastAsia="it-IT"/>
              </w:rPr>
              <w:t xml:space="preserve">conto OTP Inail, </w:t>
            </w:r>
            <w:r w:rsidR="00B25954">
              <w:rPr>
                <w:rFonts w:ascii="Calibri" w:hAnsi="Calibri" w:cs="Calibri"/>
                <w:color w:val="000000"/>
                <w:sz w:val="20"/>
                <w:szCs w:val="20"/>
                <w:lang w:eastAsia="it-IT"/>
              </w:rPr>
              <w:t>si è valutato che</w:t>
            </w:r>
            <w:r>
              <w:rPr>
                <w:rFonts w:ascii="Calibri" w:hAnsi="Calibri" w:cs="Calibri"/>
                <w:color w:val="000000"/>
                <w:sz w:val="20"/>
                <w:szCs w:val="20"/>
                <w:lang w:eastAsia="it-IT"/>
              </w:rPr>
              <w:t xml:space="preserve"> l’ottenimento </w:t>
            </w:r>
            <w:r w:rsidR="00B25954">
              <w:rPr>
                <w:rFonts w:ascii="Calibri" w:hAnsi="Calibri" w:cs="Calibri"/>
                <w:color w:val="000000"/>
                <w:sz w:val="20"/>
                <w:szCs w:val="20"/>
                <w:lang w:eastAsia="it-IT"/>
              </w:rPr>
              <w:t xml:space="preserve">dello stesso </w:t>
            </w:r>
            <w:r>
              <w:rPr>
                <w:rFonts w:ascii="Calibri" w:hAnsi="Calibri" w:cs="Calibri"/>
                <w:color w:val="000000"/>
                <w:sz w:val="20"/>
                <w:szCs w:val="20"/>
                <w:lang w:eastAsia="it-IT"/>
              </w:rPr>
              <w:t>non sia vantaggioso a fronte del costo di gestione della pratica.</w:t>
            </w:r>
          </w:p>
          <w:p w14:paraId="5BB1E82B" w14:textId="1F0EF576" w:rsidR="008715EC" w:rsidRPr="00B25954" w:rsidRDefault="007D64D4" w:rsidP="008715EC">
            <w:pPr>
              <w:autoSpaceDE w:val="0"/>
              <w:autoSpaceDN w:val="0"/>
              <w:adjustRightInd w:val="0"/>
              <w:spacing w:before="0" w:after="0" w:line="240" w:lineRule="auto"/>
              <w:jc w:val="left"/>
              <w:rPr>
                <w:rFonts w:ascii="Calibri" w:hAnsi="Calibri" w:cs="Calibri"/>
                <w:color w:val="000000"/>
                <w:sz w:val="20"/>
                <w:szCs w:val="20"/>
                <w:highlight w:val="yellow"/>
                <w:lang w:eastAsia="it-IT"/>
              </w:rPr>
            </w:pPr>
            <w:r w:rsidRPr="00B25954">
              <w:rPr>
                <w:rFonts w:ascii="Calibri" w:hAnsi="Calibri" w:cs="Calibri"/>
                <w:color w:val="000000"/>
                <w:sz w:val="20"/>
                <w:szCs w:val="20"/>
                <w:highlight w:val="yellow"/>
                <w:lang w:eastAsia="it-IT"/>
              </w:rPr>
              <w:t>Per la sede di Milano</w:t>
            </w:r>
            <w:r w:rsidR="00B25954">
              <w:rPr>
                <w:rFonts w:ascii="Calibri" w:hAnsi="Calibri" w:cs="Calibri"/>
                <w:color w:val="000000"/>
                <w:sz w:val="20"/>
                <w:szCs w:val="20"/>
                <w:highlight w:val="yellow"/>
                <w:lang w:eastAsia="it-IT"/>
              </w:rPr>
              <w:t>, in considerazione della crescita dell’organico sono stati individuati gli adeguamenti preventivi (Sicurezza sul lavoro e antincendio) in considerazione del numero di occupanti presenti che potrebbe superare le cento unità.</w:t>
            </w:r>
          </w:p>
        </w:tc>
      </w:tr>
      <w:tr w:rsidR="008715EC" w:rsidRPr="008715EC" w14:paraId="34B70728" w14:textId="77777777" w:rsidTr="00B27426">
        <w:trPr>
          <w:trHeight w:val="244"/>
        </w:trPr>
        <w:tc>
          <w:tcPr>
            <w:tcW w:w="9294" w:type="dxa"/>
            <w:shd w:val="clear" w:color="auto" w:fill="00833D"/>
          </w:tcPr>
          <w:p w14:paraId="737A4507" w14:textId="4D8ECB6A" w:rsidR="008715EC" w:rsidRPr="008715EC" w:rsidRDefault="008715EC" w:rsidP="008715EC">
            <w:pPr>
              <w:pStyle w:val="Default"/>
              <w:rPr>
                <w:color w:val="FFFFFF" w:themeColor="background1"/>
                <w:sz w:val="18"/>
                <w:szCs w:val="18"/>
              </w:rPr>
            </w:pPr>
            <w:r w:rsidRPr="008715EC">
              <w:rPr>
                <w:b/>
                <w:bCs/>
                <w:color w:val="FFFFFF" w:themeColor="background1"/>
                <w:sz w:val="22"/>
                <w:szCs w:val="22"/>
              </w:rPr>
              <w:t>I</w:t>
            </w:r>
            <w:r w:rsidRPr="008715EC">
              <w:rPr>
                <w:b/>
                <w:bCs/>
                <w:color w:val="FFFFFF" w:themeColor="background1"/>
                <w:sz w:val="18"/>
                <w:szCs w:val="18"/>
              </w:rPr>
              <w:t>NFORMAZIONI SULLE PRESTAZIONI E SULL</w:t>
            </w:r>
            <w:r w:rsidRPr="008715EC">
              <w:rPr>
                <w:b/>
                <w:bCs/>
                <w:color w:val="FFFFFF" w:themeColor="background1"/>
                <w:sz w:val="22"/>
                <w:szCs w:val="22"/>
              </w:rPr>
              <w:t>’</w:t>
            </w:r>
            <w:r w:rsidRPr="008715EC">
              <w:rPr>
                <w:b/>
                <w:bCs/>
                <w:color w:val="FFFFFF" w:themeColor="background1"/>
                <w:sz w:val="18"/>
                <w:szCs w:val="18"/>
              </w:rPr>
              <w:t xml:space="preserve">EFFICACIA DEL SISTEMA DI GESTIONE SSL </w:t>
            </w:r>
          </w:p>
        </w:tc>
      </w:tr>
      <w:tr w:rsidR="008715EC" w:rsidRPr="008715EC" w14:paraId="707794E4" w14:textId="77777777" w:rsidTr="00B27426">
        <w:trPr>
          <w:trHeight w:val="306"/>
        </w:trPr>
        <w:tc>
          <w:tcPr>
            <w:tcW w:w="9294" w:type="dxa"/>
          </w:tcPr>
          <w:p w14:paraId="07FF83FF" w14:textId="31106903" w:rsidR="008715EC" w:rsidRPr="008715EC" w:rsidRDefault="008715EC" w:rsidP="008715EC">
            <w:pPr>
              <w:autoSpaceDE w:val="0"/>
              <w:autoSpaceDN w:val="0"/>
              <w:adjustRightInd w:val="0"/>
              <w:spacing w:before="0" w:after="0" w:line="240" w:lineRule="auto"/>
              <w:jc w:val="left"/>
              <w:rPr>
                <w:rFonts w:ascii="Calibri" w:hAnsi="Calibri" w:cs="Calibri"/>
                <w:b/>
                <w:bCs/>
                <w:color w:val="000000"/>
                <w:sz w:val="20"/>
                <w:szCs w:val="20"/>
                <w:lang w:eastAsia="it-IT"/>
              </w:rPr>
            </w:pPr>
            <w:r w:rsidRPr="003B3719">
              <w:rPr>
                <w:rFonts w:ascii="Calibri" w:hAnsi="Calibri" w:cs="Calibri"/>
                <w:b/>
                <w:bCs/>
                <w:color w:val="000000"/>
                <w:sz w:val="20"/>
                <w:szCs w:val="20"/>
                <w:lang w:eastAsia="it-IT"/>
              </w:rPr>
              <w:t>Prestazioni del Sistema di Gestione della Sicurezza</w:t>
            </w:r>
          </w:p>
        </w:tc>
      </w:tr>
      <w:tr w:rsidR="008715EC" w:rsidRPr="008715EC" w14:paraId="281AFDB3" w14:textId="77777777" w:rsidTr="00B27426">
        <w:trPr>
          <w:trHeight w:val="848"/>
        </w:trPr>
        <w:tc>
          <w:tcPr>
            <w:tcW w:w="9294" w:type="dxa"/>
          </w:tcPr>
          <w:p w14:paraId="250130B7" w14:textId="77777777" w:rsidR="008715EC" w:rsidRDefault="003B3719" w:rsidP="008715EC">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 xml:space="preserve">Sulla base dei </w:t>
            </w:r>
            <w:r w:rsidR="00840875" w:rsidRPr="003B3719">
              <w:rPr>
                <w:rFonts w:ascii="Calibri" w:hAnsi="Calibri" w:cs="Calibri"/>
                <w:color w:val="000000"/>
                <w:sz w:val="20"/>
                <w:szCs w:val="20"/>
                <w:lang w:eastAsia="it-IT"/>
              </w:rPr>
              <w:t>monitoraggi e controlli</w:t>
            </w:r>
            <w:r>
              <w:rPr>
                <w:rFonts w:ascii="Calibri" w:hAnsi="Calibri" w:cs="Calibri"/>
                <w:color w:val="000000"/>
                <w:sz w:val="20"/>
                <w:szCs w:val="20"/>
                <w:lang w:eastAsia="it-IT"/>
              </w:rPr>
              <w:t xml:space="preserve"> si evidenzia che non ci sono stati INFORTUNI in azienda</w:t>
            </w:r>
            <w:r w:rsidR="009B4844">
              <w:rPr>
                <w:rFonts w:ascii="Calibri" w:hAnsi="Calibri" w:cs="Calibri"/>
                <w:color w:val="000000"/>
                <w:sz w:val="20"/>
                <w:szCs w:val="20"/>
                <w:lang w:eastAsia="it-IT"/>
              </w:rPr>
              <w:t xml:space="preserve"> nel 2025.</w:t>
            </w:r>
          </w:p>
          <w:p w14:paraId="0EA697D2" w14:textId="180AB1A4" w:rsidR="009B4844" w:rsidRPr="003B3719" w:rsidRDefault="009B4844" w:rsidP="008715EC">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Nel 202</w:t>
            </w:r>
            <w:r w:rsidR="00B25954">
              <w:rPr>
                <w:rFonts w:ascii="Calibri" w:hAnsi="Calibri" w:cs="Calibri"/>
                <w:color w:val="000000"/>
                <w:sz w:val="20"/>
                <w:szCs w:val="20"/>
                <w:lang w:eastAsia="it-IT"/>
              </w:rPr>
              <w:t>5</w:t>
            </w:r>
            <w:r>
              <w:rPr>
                <w:rFonts w:ascii="Calibri" w:hAnsi="Calibri" w:cs="Calibri"/>
                <w:color w:val="000000"/>
                <w:sz w:val="20"/>
                <w:szCs w:val="20"/>
                <w:lang w:eastAsia="it-IT"/>
              </w:rPr>
              <w:t xml:space="preserve"> </w:t>
            </w:r>
            <w:r w:rsidR="00B25954">
              <w:rPr>
                <w:rFonts w:ascii="Calibri" w:hAnsi="Calibri" w:cs="Calibri"/>
                <w:color w:val="000000"/>
                <w:sz w:val="20"/>
                <w:szCs w:val="20"/>
                <w:lang w:eastAsia="it-IT"/>
              </w:rPr>
              <w:t>non si sono verificati infortuni.</w:t>
            </w:r>
          </w:p>
        </w:tc>
      </w:tr>
      <w:tr w:rsidR="008715EC" w:rsidRPr="008715EC" w14:paraId="4CE342E0" w14:textId="77777777" w:rsidTr="00B27426">
        <w:trPr>
          <w:trHeight w:val="307"/>
        </w:trPr>
        <w:tc>
          <w:tcPr>
            <w:tcW w:w="9294" w:type="dxa"/>
          </w:tcPr>
          <w:p w14:paraId="37C648CA" w14:textId="0C2E9ED0" w:rsidR="008715EC" w:rsidRPr="008715EC" w:rsidRDefault="008715EC" w:rsidP="00A612D4">
            <w:pPr>
              <w:autoSpaceDE w:val="0"/>
              <w:autoSpaceDN w:val="0"/>
              <w:adjustRightInd w:val="0"/>
              <w:spacing w:before="0" w:after="0" w:line="240" w:lineRule="auto"/>
              <w:jc w:val="left"/>
              <w:rPr>
                <w:rFonts w:ascii="Calibri" w:hAnsi="Calibri" w:cs="Calibri"/>
                <w:b/>
                <w:bCs/>
                <w:color w:val="000000"/>
                <w:sz w:val="20"/>
                <w:szCs w:val="20"/>
                <w:lang w:eastAsia="it-IT"/>
              </w:rPr>
            </w:pPr>
            <w:r w:rsidRPr="008715EC">
              <w:rPr>
                <w:rFonts w:ascii="Calibri" w:hAnsi="Calibri" w:cs="Calibri"/>
                <w:b/>
                <w:bCs/>
                <w:color w:val="000000"/>
                <w:sz w:val="20"/>
                <w:szCs w:val="20"/>
                <w:lang w:eastAsia="it-IT"/>
              </w:rPr>
              <w:t>Non conformità, azioni correttive, Near Miss, infortuni, segnalazioni</w:t>
            </w:r>
          </w:p>
        </w:tc>
      </w:tr>
      <w:tr w:rsidR="008715EC" w:rsidRPr="008715EC" w14:paraId="446F8FF8" w14:textId="77777777" w:rsidTr="00B27426">
        <w:trPr>
          <w:trHeight w:val="1574"/>
        </w:trPr>
        <w:tc>
          <w:tcPr>
            <w:tcW w:w="9294" w:type="dxa"/>
          </w:tcPr>
          <w:p w14:paraId="63F03B2A" w14:textId="3FA1A4D0" w:rsidR="008715EC" w:rsidRPr="003B3719" w:rsidRDefault="00B25954" w:rsidP="00A612D4">
            <w:pPr>
              <w:autoSpaceDE w:val="0"/>
              <w:autoSpaceDN w:val="0"/>
              <w:adjustRightInd w:val="0"/>
              <w:spacing w:before="0" w:after="0" w:line="240" w:lineRule="auto"/>
              <w:jc w:val="left"/>
              <w:rPr>
                <w:rFonts w:ascii="Calibri" w:hAnsi="Calibri" w:cs="Calibri"/>
                <w:color w:val="000000"/>
                <w:sz w:val="20"/>
                <w:szCs w:val="20"/>
                <w:lang w:eastAsia="it-IT"/>
              </w:rPr>
            </w:pPr>
            <w:r w:rsidRPr="00B25954">
              <w:rPr>
                <w:rFonts w:ascii="Calibri" w:hAnsi="Calibri" w:cs="Calibri"/>
                <w:color w:val="000000"/>
                <w:sz w:val="20"/>
                <w:szCs w:val="20"/>
                <w:highlight w:val="yellow"/>
                <w:lang w:eastAsia="it-IT"/>
              </w:rPr>
              <w:t>Nei cantieri non abbiamo avuto NC?????</w:t>
            </w:r>
          </w:p>
          <w:p w14:paraId="45896EE1" w14:textId="373CA398" w:rsidR="00840875" w:rsidRPr="008715EC" w:rsidRDefault="00840875" w:rsidP="00A612D4">
            <w:pPr>
              <w:autoSpaceDE w:val="0"/>
              <w:autoSpaceDN w:val="0"/>
              <w:adjustRightInd w:val="0"/>
              <w:spacing w:before="0" w:after="0" w:line="240" w:lineRule="auto"/>
              <w:jc w:val="left"/>
              <w:rPr>
                <w:rFonts w:ascii="Calibri" w:hAnsi="Calibri" w:cs="Calibri"/>
                <w:b/>
                <w:bCs/>
                <w:color w:val="000000"/>
                <w:sz w:val="20"/>
                <w:szCs w:val="20"/>
                <w:lang w:eastAsia="it-IT"/>
              </w:rPr>
            </w:pPr>
          </w:p>
        </w:tc>
      </w:tr>
      <w:tr w:rsidR="008715EC" w:rsidRPr="008715EC" w14:paraId="32B897D5" w14:textId="77777777" w:rsidTr="00720573">
        <w:trPr>
          <w:trHeight w:val="983"/>
        </w:trPr>
        <w:tc>
          <w:tcPr>
            <w:tcW w:w="9294" w:type="dxa"/>
          </w:tcPr>
          <w:p w14:paraId="50FA121B" w14:textId="77777777" w:rsidR="009B4844" w:rsidRDefault="008715EC" w:rsidP="00A612D4">
            <w:pPr>
              <w:autoSpaceDE w:val="0"/>
              <w:autoSpaceDN w:val="0"/>
              <w:adjustRightInd w:val="0"/>
              <w:spacing w:before="0" w:after="0" w:line="240" w:lineRule="auto"/>
              <w:jc w:val="left"/>
              <w:rPr>
                <w:rFonts w:ascii="Calibri" w:hAnsi="Calibri" w:cs="Calibri"/>
                <w:b/>
                <w:bCs/>
                <w:color w:val="000000"/>
                <w:sz w:val="20"/>
                <w:szCs w:val="20"/>
                <w:highlight w:val="yellow"/>
                <w:lang w:eastAsia="it-IT"/>
              </w:rPr>
            </w:pPr>
            <w:r w:rsidRPr="008715EC">
              <w:rPr>
                <w:rFonts w:ascii="Calibri" w:hAnsi="Calibri" w:cs="Calibri"/>
                <w:b/>
                <w:bCs/>
                <w:color w:val="000000"/>
                <w:sz w:val="20"/>
                <w:szCs w:val="20"/>
                <w:lang w:eastAsia="it-IT"/>
              </w:rPr>
              <w:t>Rispetto degli obblighi di conformità/prescrizioni legali</w:t>
            </w:r>
            <w:r w:rsidR="009B4844" w:rsidRPr="00840875">
              <w:rPr>
                <w:rFonts w:ascii="Calibri" w:hAnsi="Calibri" w:cs="Calibri"/>
                <w:b/>
                <w:bCs/>
                <w:color w:val="000000"/>
                <w:sz w:val="20"/>
                <w:szCs w:val="20"/>
                <w:highlight w:val="yellow"/>
                <w:lang w:eastAsia="it-IT"/>
              </w:rPr>
              <w:t xml:space="preserve"> </w:t>
            </w:r>
          </w:p>
          <w:p w14:paraId="1533AE30" w14:textId="77777777" w:rsidR="00CD6DF5" w:rsidRDefault="00CD6DF5" w:rsidP="00A612D4">
            <w:pPr>
              <w:autoSpaceDE w:val="0"/>
              <w:autoSpaceDN w:val="0"/>
              <w:adjustRightInd w:val="0"/>
              <w:spacing w:before="0" w:after="0" w:line="240" w:lineRule="auto"/>
              <w:jc w:val="left"/>
              <w:rPr>
                <w:rFonts w:ascii="Calibri" w:hAnsi="Calibri" w:cs="Calibri"/>
                <w:color w:val="000000"/>
                <w:sz w:val="20"/>
                <w:szCs w:val="20"/>
                <w:lang w:eastAsia="it-IT"/>
              </w:rPr>
            </w:pPr>
          </w:p>
          <w:p w14:paraId="000C8BCE" w14:textId="77777777" w:rsidR="00CD6DF5" w:rsidRDefault="00CD6DF5" w:rsidP="00A612D4">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A marzo 2026, durante l’Audit per il Sistema ISO 14001, svolto nella sede di Milano, sono state segnalate NC minori in merito alla tenuta dei registri dei controlli delle attrezzature antincendio, le NC minori sono state risolte con l’introduzione del registro ufficiale dei controlli delle attrezzature antincendio, in forma cartacea per la Sede di Milano.</w:t>
            </w:r>
          </w:p>
          <w:p w14:paraId="2FAAB359" w14:textId="422A2E9B" w:rsidR="008715EC" w:rsidRDefault="009B4844" w:rsidP="00A612D4">
            <w:pPr>
              <w:autoSpaceDE w:val="0"/>
              <w:autoSpaceDN w:val="0"/>
              <w:adjustRightInd w:val="0"/>
              <w:spacing w:before="0" w:after="0" w:line="240" w:lineRule="auto"/>
              <w:jc w:val="left"/>
              <w:rPr>
                <w:rFonts w:ascii="Calibri" w:hAnsi="Calibri" w:cs="Calibri"/>
                <w:color w:val="000000"/>
                <w:sz w:val="20"/>
                <w:szCs w:val="20"/>
                <w:lang w:eastAsia="it-IT"/>
              </w:rPr>
            </w:pPr>
            <w:r w:rsidRPr="009B4844">
              <w:rPr>
                <w:rFonts w:ascii="Calibri" w:hAnsi="Calibri" w:cs="Calibri"/>
                <w:color w:val="000000"/>
                <w:sz w:val="20"/>
                <w:szCs w:val="20"/>
                <w:lang w:eastAsia="it-IT"/>
              </w:rPr>
              <w:t>A giugno 202</w:t>
            </w:r>
            <w:r w:rsidR="00B25954">
              <w:rPr>
                <w:rFonts w:ascii="Calibri" w:hAnsi="Calibri" w:cs="Calibri"/>
                <w:color w:val="000000"/>
                <w:sz w:val="20"/>
                <w:szCs w:val="20"/>
                <w:lang w:eastAsia="it-IT"/>
              </w:rPr>
              <w:t>6</w:t>
            </w:r>
            <w:r w:rsidRPr="009B4844">
              <w:rPr>
                <w:rFonts w:ascii="Calibri" w:hAnsi="Calibri" w:cs="Calibri"/>
                <w:color w:val="000000"/>
                <w:sz w:val="20"/>
                <w:szCs w:val="20"/>
                <w:lang w:eastAsia="it-IT"/>
              </w:rPr>
              <w:t xml:space="preserve"> è stato condotto l'audit sulla conformità normativa (Mod.PO02.01_Rev01 - Check list SSL.xlsx) che ha</w:t>
            </w:r>
            <w:r w:rsidR="00CD6DF5">
              <w:rPr>
                <w:rFonts w:ascii="Calibri" w:hAnsi="Calibri" w:cs="Calibri"/>
                <w:color w:val="000000"/>
                <w:sz w:val="20"/>
                <w:szCs w:val="20"/>
                <w:lang w:eastAsia="it-IT"/>
              </w:rPr>
              <w:t xml:space="preserve"> non ha rilevato NON </w:t>
            </w:r>
            <w:r w:rsidRPr="009B4844">
              <w:rPr>
                <w:rFonts w:ascii="Calibri" w:hAnsi="Calibri" w:cs="Calibri"/>
                <w:color w:val="000000"/>
                <w:sz w:val="20"/>
                <w:szCs w:val="20"/>
                <w:lang w:eastAsia="it-IT"/>
              </w:rPr>
              <w:t>conformità</w:t>
            </w:r>
            <w:r w:rsidR="00CD6DF5">
              <w:rPr>
                <w:rFonts w:ascii="Calibri" w:hAnsi="Calibri" w:cs="Calibri"/>
                <w:color w:val="000000"/>
                <w:sz w:val="20"/>
                <w:szCs w:val="20"/>
                <w:lang w:eastAsia="it-IT"/>
              </w:rPr>
              <w:t>.</w:t>
            </w:r>
          </w:p>
          <w:p w14:paraId="06F2FBF5" w14:textId="0A6B40EA" w:rsidR="00CD6DF5" w:rsidRPr="009B4844" w:rsidRDefault="00CD6DF5" w:rsidP="00A612D4">
            <w:pPr>
              <w:autoSpaceDE w:val="0"/>
              <w:autoSpaceDN w:val="0"/>
              <w:adjustRightInd w:val="0"/>
              <w:spacing w:before="0" w:after="0" w:line="240" w:lineRule="auto"/>
              <w:jc w:val="left"/>
              <w:rPr>
                <w:rFonts w:ascii="Calibri" w:hAnsi="Calibri" w:cs="Calibri"/>
                <w:color w:val="000000"/>
                <w:sz w:val="20"/>
                <w:szCs w:val="20"/>
                <w:lang w:eastAsia="it-IT"/>
              </w:rPr>
            </w:pPr>
          </w:p>
        </w:tc>
      </w:tr>
      <w:tr w:rsidR="008715EC" w:rsidRPr="008715EC" w14:paraId="3CDBF40F" w14:textId="77777777" w:rsidTr="00B27426">
        <w:trPr>
          <w:trHeight w:val="307"/>
        </w:trPr>
        <w:tc>
          <w:tcPr>
            <w:tcW w:w="9294" w:type="dxa"/>
          </w:tcPr>
          <w:p w14:paraId="758650F0" w14:textId="77777777" w:rsidR="008715EC" w:rsidRPr="008715EC" w:rsidRDefault="008715EC" w:rsidP="00A612D4">
            <w:pPr>
              <w:autoSpaceDE w:val="0"/>
              <w:autoSpaceDN w:val="0"/>
              <w:adjustRightInd w:val="0"/>
              <w:spacing w:before="0" w:after="0" w:line="240" w:lineRule="auto"/>
              <w:jc w:val="left"/>
              <w:rPr>
                <w:rFonts w:ascii="Calibri" w:hAnsi="Calibri" w:cs="Calibri"/>
                <w:b/>
                <w:bCs/>
                <w:color w:val="000000"/>
                <w:sz w:val="20"/>
                <w:szCs w:val="20"/>
                <w:lang w:eastAsia="it-IT"/>
              </w:rPr>
            </w:pPr>
            <w:r w:rsidRPr="008715EC">
              <w:rPr>
                <w:rFonts w:ascii="Calibri" w:hAnsi="Calibri" w:cs="Calibri"/>
                <w:b/>
                <w:bCs/>
                <w:color w:val="000000"/>
                <w:sz w:val="20"/>
                <w:szCs w:val="20"/>
                <w:lang w:eastAsia="it-IT"/>
              </w:rPr>
              <w:t>Risultati degli audit</w:t>
            </w:r>
          </w:p>
        </w:tc>
      </w:tr>
      <w:tr w:rsidR="008715EC" w:rsidRPr="008715EC" w14:paraId="64B35678" w14:textId="77777777" w:rsidTr="00B27426">
        <w:trPr>
          <w:trHeight w:val="1574"/>
        </w:trPr>
        <w:tc>
          <w:tcPr>
            <w:tcW w:w="9294" w:type="dxa"/>
          </w:tcPr>
          <w:p w14:paraId="0618D2BD" w14:textId="2814485C" w:rsidR="009B4844" w:rsidRPr="009B4844" w:rsidRDefault="009B4844" w:rsidP="00A612D4">
            <w:pPr>
              <w:autoSpaceDE w:val="0"/>
              <w:autoSpaceDN w:val="0"/>
              <w:adjustRightInd w:val="0"/>
              <w:spacing w:before="0" w:after="0" w:line="240" w:lineRule="auto"/>
              <w:jc w:val="left"/>
              <w:rPr>
                <w:rFonts w:ascii="Calibri" w:hAnsi="Calibri" w:cs="Calibri"/>
                <w:color w:val="000000"/>
                <w:sz w:val="20"/>
                <w:szCs w:val="20"/>
                <w:lang w:eastAsia="it-IT"/>
              </w:rPr>
            </w:pPr>
            <w:r w:rsidRPr="009B4844">
              <w:rPr>
                <w:rFonts w:ascii="Calibri" w:hAnsi="Calibri" w:cs="Calibri"/>
                <w:color w:val="000000"/>
                <w:sz w:val="20"/>
                <w:szCs w:val="20"/>
                <w:lang w:eastAsia="it-IT"/>
              </w:rPr>
              <w:t>Sono stat</w:t>
            </w:r>
            <w:r w:rsidR="00CD6DF5">
              <w:rPr>
                <w:rFonts w:ascii="Calibri" w:hAnsi="Calibri" w:cs="Calibri"/>
                <w:color w:val="000000"/>
                <w:sz w:val="20"/>
                <w:szCs w:val="20"/>
                <w:lang w:eastAsia="it-IT"/>
              </w:rPr>
              <w:t>i</w:t>
            </w:r>
            <w:r w:rsidRPr="009B4844">
              <w:rPr>
                <w:rFonts w:ascii="Calibri" w:hAnsi="Calibri" w:cs="Calibri"/>
                <w:color w:val="000000"/>
                <w:sz w:val="20"/>
                <w:szCs w:val="20"/>
                <w:lang w:eastAsia="it-IT"/>
              </w:rPr>
              <w:t xml:space="preserve"> eseguit</w:t>
            </w:r>
            <w:r w:rsidR="00CD6DF5">
              <w:rPr>
                <w:rFonts w:ascii="Calibri" w:hAnsi="Calibri" w:cs="Calibri"/>
                <w:color w:val="000000"/>
                <w:sz w:val="20"/>
                <w:szCs w:val="20"/>
                <w:lang w:eastAsia="it-IT"/>
              </w:rPr>
              <w:t xml:space="preserve">i </w:t>
            </w:r>
            <w:proofErr w:type="gramStart"/>
            <w:r w:rsidR="00CD6DF5">
              <w:rPr>
                <w:rFonts w:ascii="Calibri" w:hAnsi="Calibri" w:cs="Calibri"/>
                <w:color w:val="000000"/>
                <w:sz w:val="20"/>
                <w:szCs w:val="20"/>
                <w:lang w:eastAsia="it-IT"/>
              </w:rPr>
              <w:t>2</w:t>
            </w:r>
            <w:proofErr w:type="gramEnd"/>
            <w:r w:rsidRPr="009B4844">
              <w:rPr>
                <w:rFonts w:ascii="Calibri" w:hAnsi="Calibri" w:cs="Calibri"/>
                <w:color w:val="000000"/>
                <w:sz w:val="20"/>
                <w:szCs w:val="20"/>
                <w:lang w:eastAsia="it-IT"/>
              </w:rPr>
              <w:t xml:space="preserve"> audit intern</w:t>
            </w:r>
            <w:r w:rsidR="00CD6DF5">
              <w:rPr>
                <w:rFonts w:ascii="Calibri" w:hAnsi="Calibri" w:cs="Calibri"/>
                <w:color w:val="000000"/>
                <w:sz w:val="20"/>
                <w:szCs w:val="20"/>
                <w:lang w:eastAsia="it-IT"/>
              </w:rPr>
              <w:t>i</w:t>
            </w:r>
            <w:r w:rsidRPr="009B4844">
              <w:rPr>
                <w:rFonts w:ascii="Calibri" w:hAnsi="Calibri" w:cs="Calibri"/>
                <w:color w:val="000000"/>
                <w:sz w:val="20"/>
                <w:szCs w:val="20"/>
                <w:lang w:eastAsia="it-IT"/>
              </w:rPr>
              <w:t xml:space="preserve"> nelle date di:</w:t>
            </w:r>
          </w:p>
          <w:p w14:paraId="4D8241F6" w14:textId="2853BE43" w:rsidR="009B4844" w:rsidRPr="009B4844" w:rsidRDefault="00CD6DF5" w:rsidP="009B4844">
            <w:pPr>
              <w:pStyle w:val="Paragrafoelenco"/>
              <w:numPr>
                <w:ilvl w:val="0"/>
                <w:numId w:val="11"/>
              </w:num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18</w:t>
            </w:r>
            <w:r w:rsidR="009B4844" w:rsidRPr="009B4844">
              <w:rPr>
                <w:rFonts w:ascii="Calibri" w:hAnsi="Calibri" w:cs="Calibri"/>
                <w:color w:val="000000"/>
                <w:sz w:val="20"/>
                <w:szCs w:val="20"/>
                <w:lang w:eastAsia="it-IT"/>
              </w:rPr>
              <w:t xml:space="preserve"> dicembre 202</w:t>
            </w:r>
            <w:r>
              <w:rPr>
                <w:rFonts w:ascii="Calibri" w:hAnsi="Calibri" w:cs="Calibri"/>
                <w:color w:val="000000"/>
                <w:sz w:val="20"/>
                <w:szCs w:val="20"/>
                <w:lang w:eastAsia="it-IT"/>
              </w:rPr>
              <w:t>5</w:t>
            </w:r>
          </w:p>
          <w:p w14:paraId="7F3FCB0B" w14:textId="77777777" w:rsidR="00CD6DF5" w:rsidRPr="00CD6DF5" w:rsidRDefault="00CD6DF5" w:rsidP="00CD6DF5">
            <w:pPr>
              <w:pStyle w:val="Paragrafoelenco"/>
              <w:numPr>
                <w:ilvl w:val="0"/>
                <w:numId w:val="11"/>
              </w:numPr>
              <w:autoSpaceDE w:val="0"/>
              <w:autoSpaceDN w:val="0"/>
              <w:adjustRightInd w:val="0"/>
              <w:spacing w:before="0" w:after="0" w:line="240" w:lineRule="auto"/>
              <w:jc w:val="left"/>
              <w:rPr>
                <w:rFonts w:ascii="Calibri" w:hAnsi="Calibri" w:cs="Calibri"/>
                <w:b/>
                <w:bCs/>
                <w:color w:val="000000"/>
                <w:sz w:val="20"/>
                <w:szCs w:val="20"/>
                <w:lang w:eastAsia="it-IT"/>
              </w:rPr>
            </w:pPr>
            <w:r>
              <w:rPr>
                <w:rFonts w:ascii="Calibri" w:hAnsi="Calibri" w:cs="Calibri"/>
                <w:color w:val="000000"/>
                <w:sz w:val="20"/>
                <w:szCs w:val="20"/>
                <w:lang w:eastAsia="it-IT"/>
              </w:rPr>
              <w:t>31</w:t>
            </w:r>
            <w:r w:rsidR="009B4844" w:rsidRPr="009B4844">
              <w:rPr>
                <w:rFonts w:ascii="Calibri" w:hAnsi="Calibri" w:cs="Calibri"/>
                <w:color w:val="000000"/>
                <w:sz w:val="20"/>
                <w:szCs w:val="20"/>
                <w:lang w:eastAsia="it-IT"/>
              </w:rPr>
              <w:t xml:space="preserve"> marzo 202</w:t>
            </w:r>
            <w:r>
              <w:rPr>
                <w:rFonts w:ascii="Calibri" w:hAnsi="Calibri" w:cs="Calibri"/>
                <w:color w:val="000000"/>
                <w:sz w:val="20"/>
                <w:szCs w:val="20"/>
                <w:lang w:eastAsia="it-IT"/>
              </w:rPr>
              <w:t>6</w:t>
            </w:r>
          </w:p>
          <w:p w14:paraId="5D2EBA71" w14:textId="118A3C81" w:rsidR="009B4844" w:rsidRPr="00CD6DF5" w:rsidRDefault="009B4844" w:rsidP="00CD6DF5">
            <w:pPr>
              <w:autoSpaceDE w:val="0"/>
              <w:autoSpaceDN w:val="0"/>
              <w:adjustRightInd w:val="0"/>
              <w:spacing w:before="0" w:after="0" w:line="240" w:lineRule="auto"/>
              <w:jc w:val="left"/>
              <w:rPr>
                <w:rFonts w:ascii="Calibri" w:hAnsi="Calibri" w:cs="Calibri"/>
                <w:b/>
                <w:bCs/>
                <w:color w:val="000000"/>
                <w:sz w:val="20"/>
                <w:szCs w:val="20"/>
                <w:lang w:eastAsia="it-IT"/>
              </w:rPr>
            </w:pPr>
            <w:r w:rsidRPr="00CD6DF5">
              <w:rPr>
                <w:rFonts w:ascii="Calibri" w:hAnsi="Calibri" w:cs="Calibri"/>
                <w:color w:val="000000"/>
                <w:sz w:val="20"/>
                <w:szCs w:val="20"/>
                <w:lang w:eastAsia="it-IT"/>
              </w:rPr>
              <w:t>Non sono emerse non conformità</w:t>
            </w:r>
          </w:p>
        </w:tc>
      </w:tr>
      <w:tr w:rsidR="00295887" w:rsidRPr="008715EC" w14:paraId="6F7BB642" w14:textId="77777777" w:rsidTr="00B27426">
        <w:trPr>
          <w:trHeight w:val="307"/>
        </w:trPr>
        <w:tc>
          <w:tcPr>
            <w:tcW w:w="9294" w:type="dxa"/>
          </w:tcPr>
          <w:p w14:paraId="65BBC4D9" w14:textId="7ACE2A94" w:rsidR="00295887" w:rsidRPr="008715EC" w:rsidRDefault="00295887" w:rsidP="00295887">
            <w:pPr>
              <w:autoSpaceDE w:val="0"/>
              <w:autoSpaceDN w:val="0"/>
              <w:adjustRightInd w:val="0"/>
              <w:spacing w:before="0" w:after="0" w:line="240" w:lineRule="auto"/>
              <w:jc w:val="left"/>
              <w:rPr>
                <w:rFonts w:ascii="Calibri" w:hAnsi="Calibri" w:cs="Calibri"/>
                <w:b/>
                <w:bCs/>
                <w:color w:val="000000"/>
                <w:sz w:val="20"/>
                <w:szCs w:val="20"/>
                <w:lang w:eastAsia="it-IT"/>
              </w:rPr>
            </w:pPr>
            <w:r w:rsidRPr="008715EC">
              <w:rPr>
                <w:rFonts w:ascii="Calibri" w:hAnsi="Calibri" w:cs="Calibri"/>
                <w:b/>
                <w:bCs/>
                <w:color w:val="000000"/>
                <w:sz w:val="20"/>
                <w:szCs w:val="20"/>
                <w:lang w:eastAsia="it-IT"/>
              </w:rPr>
              <w:t>Valutazione delle prestazioni dei fornitori</w:t>
            </w:r>
          </w:p>
        </w:tc>
      </w:tr>
      <w:tr w:rsidR="008715EC" w:rsidRPr="008715EC" w14:paraId="1ED09B5F" w14:textId="77777777" w:rsidTr="0044055B">
        <w:trPr>
          <w:trHeight w:val="710"/>
        </w:trPr>
        <w:tc>
          <w:tcPr>
            <w:tcW w:w="9294" w:type="dxa"/>
          </w:tcPr>
          <w:p w14:paraId="5E4882D9" w14:textId="7521A91B" w:rsidR="008715EC" w:rsidRPr="009F67C5" w:rsidRDefault="009F67C5" w:rsidP="00A612D4">
            <w:pPr>
              <w:autoSpaceDE w:val="0"/>
              <w:autoSpaceDN w:val="0"/>
              <w:adjustRightInd w:val="0"/>
              <w:spacing w:before="0" w:after="0" w:line="240" w:lineRule="auto"/>
              <w:jc w:val="left"/>
              <w:rPr>
                <w:rFonts w:ascii="Calibri" w:hAnsi="Calibri" w:cs="Calibri"/>
                <w:color w:val="000000"/>
                <w:sz w:val="20"/>
                <w:szCs w:val="20"/>
                <w:lang w:eastAsia="it-IT"/>
              </w:rPr>
            </w:pPr>
            <w:r w:rsidRPr="009F67C5">
              <w:rPr>
                <w:rFonts w:ascii="Calibri" w:hAnsi="Calibri" w:cs="Calibri"/>
                <w:color w:val="000000"/>
                <w:sz w:val="20"/>
                <w:szCs w:val="20"/>
                <w:lang w:eastAsia="it-IT"/>
              </w:rPr>
              <w:t>I fornitori sono stati valutati ai fini della sicurezza e non sono emersi fornitori con indici di valutazione negativi</w:t>
            </w:r>
          </w:p>
        </w:tc>
      </w:tr>
      <w:tr w:rsidR="008715EC" w:rsidRPr="008715EC" w14:paraId="4FECD43F" w14:textId="77777777" w:rsidTr="00B27426">
        <w:trPr>
          <w:trHeight w:val="244"/>
        </w:trPr>
        <w:tc>
          <w:tcPr>
            <w:tcW w:w="9294" w:type="dxa"/>
            <w:shd w:val="clear" w:color="auto" w:fill="00833D"/>
          </w:tcPr>
          <w:p w14:paraId="69FAA730" w14:textId="2D401133" w:rsidR="008715EC" w:rsidRPr="008715EC" w:rsidRDefault="008715EC" w:rsidP="00A612D4">
            <w:pPr>
              <w:pStyle w:val="Default"/>
              <w:rPr>
                <w:color w:val="FFFFFF" w:themeColor="background1"/>
                <w:sz w:val="18"/>
                <w:szCs w:val="18"/>
              </w:rPr>
            </w:pPr>
            <w:r w:rsidRPr="008715EC">
              <w:rPr>
                <w:b/>
                <w:bCs/>
                <w:color w:val="FFFFFF" w:themeColor="background1"/>
                <w:sz w:val="18"/>
                <w:szCs w:val="18"/>
              </w:rPr>
              <w:t xml:space="preserve">VALUTAZIONE DELL’ADEGUATEZZA DELLE RISORSE CONSIDERAZIONI SULL’ADEGUATEZZA DI RISORSE UMANE, TECNICHE E INFRASTRUTTURALI – VERIFICA DELL’EFFICACIA DELLA FORMAZIONE EROGATA </w:t>
            </w:r>
          </w:p>
        </w:tc>
      </w:tr>
      <w:tr w:rsidR="009F67C5" w:rsidRPr="008715EC" w14:paraId="5475FFD0" w14:textId="77777777" w:rsidTr="00B27426">
        <w:trPr>
          <w:trHeight w:val="1574"/>
        </w:trPr>
        <w:tc>
          <w:tcPr>
            <w:tcW w:w="9294" w:type="dxa"/>
          </w:tcPr>
          <w:p w14:paraId="763173B5" w14:textId="381AC96E" w:rsidR="009F67C5" w:rsidRDefault="009F67C5" w:rsidP="009F67C5">
            <w:pPr>
              <w:autoSpaceDE w:val="0"/>
              <w:autoSpaceDN w:val="0"/>
              <w:adjustRightInd w:val="0"/>
              <w:spacing w:before="0" w:after="0" w:line="240" w:lineRule="auto"/>
              <w:jc w:val="left"/>
              <w:rPr>
                <w:rFonts w:ascii="Calibri" w:hAnsi="Calibri" w:cs="Calibri"/>
                <w:color w:val="000000"/>
                <w:sz w:val="20"/>
                <w:szCs w:val="20"/>
                <w:lang w:eastAsia="it-IT"/>
              </w:rPr>
            </w:pPr>
            <w:r w:rsidRPr="009F67C5">
              <w:rPr>
                <w:rFonts w:ascii="Calibri" w:hAnsi="Calibri" w:cs="Calibri"/>
                <w:color w:val="000000"/>
                <w:sz w:val="20"/>
                <w:szCs w:val="20"/>
                <w:lang w:eastAsia="it-IT"/>
              </w:rPr>
              <w:lastRenderedPageBreak/>
              <w:t>I</w:t>
            </w:r>
            <w:r>
              <w:rPr>
                <w:rFonts w:ascii="Calibri" w:hAnsi="Calibri" w:cs="Calibri"/>
                <w:color w:val="000000"/>
                <w:sz w:val="20"/>
                <w:szCs w:val="20"/>
                <w:lang w:eastAsia="it-IT"/>
              </w:rPr>
              <w:t xml:space="preserve">n relazione all’adeguatezza infrastrutturale per </w:t>
            </w:r>
            <w:r w:rsidR="00CD6DF5">
              <w:rPr>
                <w:rFonts w:ascii="Calibri" w:hAnsi="Calibri" w:cs="Calibri"/>
                <w:color w:val="000000"/>
                <w:sz w:val="20"/>
                <w:szCs w:val="20"/>
                <w:lang w:eastAsia="it-IT"/>
              </w:rPr>
              <w:t>M</w:t>
            </w:r>
            <w:r>
              <w:rPr>
                <w:rFonts w:ascii="Calibri" w:hAnsi="Calibri" w:cs="Calibri"/>
                <w:color w:val="000000"/>
                <w:sz w:val="20"/>
                <w:szCs w:val="20"/>
                <w:lang w:eastAsia="it-IT"/>
              </w:rPr>
              <w:t>ilano si rimanda al punto rischi/opportunità.</w:t>
            </w:r>
          </w:p>
          <w:p w14:paraId="728CFB30" w14:textId="1903C5FA" w:rsidR="009F67C5" w:rsidRDefault="009F67C5" w:rsidP="009F67C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In relazione alla formazione sono st</w:t>
            </w:r>
            <w:r w:rsidR="00CD6DF5">
              <w:rPr>
                <w:rFonts w:ascii="Calibri" w:hAnsi="Calibri" w:cs="Calibri"/>
                <w:color w:val="000000"/>
                <w:sz w:val="20"/>
                <w:szCs w:val="20"/>
                <w:lang w:eastAsia="it-IT"/>
              </w:rPr>
              <w:t>at</w:t>
            </w:r>
            <w:r>
              <w:rPr>
                <w:rFonts w:ascii="Calibri" w:hAnsi="Calibri" w:cs="Calibri"/>
                <w:color w:val="000000"/>
                <w:sz w:val="20"/>
                <w:szCs w:val="20"/>
                <w:lang w:eastAsia="it-IT"/>
              </w:rPr>
              <w:t>i erogati si seguenti corsi di formazione:</w:t>
            </w:r>
          </w:p>
          <w:p w14:paraId="3CBDB282" w14:textId="1C2D0562" w:rsidR="009F67C5" w:rsidRPr="00CD6DF5" w:rsidRDefault="009F67C5" w:rsidP="00CD6DF5">
            <w:pPr>
              <w:autoSpaceDE w:val="0"/>
              <w:autoSpaceDN w:val="0"/>
              <w:adjustRightInd w:val="0"/>
              <w:spacing w:before="0" w:after="0" w:line="240" w:lineRule="auto"/>
              <w:jc w:val="left"/>
              <w:rPr>
                <w:rFonts w:ascii="Calibri" w:hAnsi="Calibri" w:cs="Calibri"/>
                <w:color w:val="000000"/>
                <w:sz w:val="20"/>
                <w:szCs w:val="20"/>
                <w:highlight w:val="yellow"/>
                <w:lang w:eastAsia="it-IT"/>
              </w:rPr>
            </w:pPr>
            <w:r>
              <w:rPr>
                <w:rFonts w:ascii="Calibri" w:hAnsi="Calibri" w:cs="Calibri"/>
                <w:color w:val="000000"/>
                <w:sz w:val="20"/>
                <w:szCs w:val="20"/>
                <w:lang w:eastAsia="it-IT"/>
              </w:rPr>
              <w:t>-</w:t>
            </w:r>
            <w:r w:rsidR="00843368" w:rsidRPr="00CD6DF5">
              <w:rPr>
                <w:rFonts w:ascii="Calibri" w:hAnsi="Calibri" w:cs="Calibri"/>
                <w:color w:val="000000"/>
                <w:sz w:val="20"/>
                <w:szCs w:val="20"/>
                <w:highlight w:val="yellow"/>
                <w:lang w:eastAsia="it-IT"/>
              </w:rPr>
              <w:t>386</w:t>
            </w:r>
            <w:r w:rsidRPr="00CD6DF5">
              <w:rPr>
                <w:rFonts w:ascii="Calibri" w:hAnsi="Calibri" w:cs="Calibri"/>
                <w:color w:val="000000"/>
                <w:sz w:val="20"/>
                <w:szCs w:val="20"/>
                <w:highlight w:val="yellow"/>
                <w:lang w:eastAsia="it-IT"/>
              </w:rPr>
              <w:t xml:space="preserve"> ore </w:t>
            </w:r>
            <w:r w:rsidR="00CD6DF5">
              <w:rPr>
                <w:rFonts w:ascii="Calibri" w:hAnsi="Calibri" w:cs="Calibri"/>
                <w:color w:val="000000"/>
                <w:sz w:val="20"/>
                <w:szCs w:val="20"/>
                <w:highlight w:val="yellow"/>
                <w:lang w:eastAsia="it-IT"/>
              </w:rPr>
              <w:t>erogate rispetto alee XX previste</w:t>
            </w:r>
          </w:p>
        </w:tc>
      </w:tr>
      <w:tr w:rsidR="009F67C5" w:rsidRPr="008715EC" w14:paraId="1024582D" w14:textId="77777777" w:rsidTr="00B27426">
        <w:trPr>
          <w:trHeight w:val="244"/>
        </w:trPr>
        <w:tc>
          <w:tcPr>
            <w:tcW w:w="9294" w:type="dxa"/>
            <w:shd w:val="clear" w:color="auto" w:fill="00833D"/>
          </w:tcPr>
          <w:p w14:paraId="71DEEC83" w14:textId="19966B43" w:rsidR="009F67C5" w:rsidRPr="008715EC" w:rsidRDefault="009F67C5" w:rsidP="009F67C5">
            <w:pPr>
              <w:pStyle w:val="Default"/>
              <w:rPr>
                <w:color w:val="FFFFFF" w:themeColor="background1"/>
                <w:sz w:val="18"/>
                <w:szCs w:val="18"/>
              </w:rPr>
            </w:pPr>
            <w:r w:rsidRPr="00295887">
              <w:rPr>
                <w:b/>
                <w:bCs/>
                <w:color w:val="FFFFFF" w:themeColor="background1"/>
                <w:sz w:val="18"/>
                <w:szCs w:val="18"/>
              </w:rPr>
              <w:t>VALUTAZIONE DELL’EFFICACIA DELLE AZIONI INTRAPRESE PER AFFRONTARE RISCHI E OPPORTUNITÀ E RISCHI (RIF. MATRICE RISCHI E OPPORTUNITÀ)</w:t>
            </w:r>
          </w:p>
        </w:tc>
      </w:tr>
      <w:tr w:rsidR="009F67C5" w:rsidRPr="008715EC" w14:paraId="45DBDF66" w14:textId="77777777" w:rsidTr="0044055B">
        <w:trPr>
          <w:trHeight w:val="942"/>
        </w:trPr>
        <w:tc>
          <w:tcPr>
            <w:tcW w:w="9294" w:type="dxa"/>
          </w:tcPr>
          <w:p w14:paraId="498D1E9A" w14:textId="10B6B325" w:rsidR="009F67C5" w:rsidRPr="00CD6DF5" w:rsidRDefault="0044055B" w:rsidP="009F67C5">
            <w:pPr>
              <w:autoSpaceDE w:val="0"/>
              <w:autoSpaceDN w:val="0"/>
              <w:adjustRightInd w:val="0"/>
              <w:spacing w:before="0" w:after="0" w:line="240" w:lineRule="auto"/>
              <w:jc w:val="left"/>
              <w:rPr>
                <w:rFonts w:ascii="Calibri" w:hAnsi="Calibri" w:cs="Calibri"/>
                <w:color w:val="000000"/>
                <w:sz w:val="20"/>
                <w:szCs w:val="20"/>
                <w:highlight w:val="yellow"/>
                <w:lang w:eastAsia="it-IT"/>
              </w:rPr>
            </w:pPr>
            <w:r w:rsidRPr="00CD6DF5">
              <w:rPr>
                <w:rFonts w:ascii="Calibri" w:hAnsi="Calibri" w:cs="Calibri"/>
                <w:color w:val="000000"/>
                <w:sz w:val="20"/>
                <w:szCs w:val="20"/>
                <w:highlight w:val="yellow"/>
                <w:lang w:eastAsia="it-IT"/>
              </w:rPr>
              <w:t xml:space="preserve">L'attuazione del sistema prevista come azione nel documento MOD.PO01.01_Rev01-Contesto-PI.xlsx è in fase di </w:t>
            </w:r>
            <w:r w:rsidR="00CD6DF5" w:rsidRPr="00CD6DF5">
              <w:rPr>
                <w:rFonts w:ascii="Calibri" w:hAnsi="Calibri" w:cs="Calibri"/>
                <w:color w:val="000000"/>
                <w:sz w:val="20"/>
                <w:szCs w:val="20"/>
                <w:highlight w:val="yellow"/>
                <w:lang w:eastAsia="it-IT"/>
              </w:rPr>
              <w:t>seconda</w:t>
            </w:r>
            <w:r w:rsidRPr="00CD6DF5">
              <w:rPr>
                <w:rFonts w:ascii="Calibri" w:hAnsi="Calibri" w:cs="Calibri"/>
                <w:color w:val="000000"/>
                <w:sz w:val="20"/>
                <w:szCs w:val="20"/>
                <w:highlight w:val="yellow"/>
                <w:lang w:eastAsia="it-IT"/>
              </w:rPr>
              <w:t xml:space="preserve"> valutazione e si conferma efficace, la valutazione dei rischi e opportunità sarà aggiornata nell'anno 202</w:t>
            </w:r>
            <w:r w:rsidR="00CD6DF5" w:rsidRPr="00CD6DF5">
              <w:rPr>
                <w:rFonts w:ascii="Calibri" w:hAnsi="Calibri" w:cs="Calibri"/>
                <w:color w:val="000000"/>
                <w:sz w:val="20"/>
                <w:szCs w:val="20"/>
                <w:highlight w:val="yellow"/>
                <w:lang w:eastAsia="it-IT"/>
              </w:rPr>
              <w:t>7</w:t>
            </w:r>
            <w:r w:rsidRPr="00CD6DF5">
              <w:rPr>
                <w:rFonts w:ascii="Calibri" w:hAnsi="Calibri" w:cs="Calibri"/>
                <w:color w:val="000000"/>
                <w:sz w:val="20"/>
                <w:szCs w:val="20"/>
                <w:highlight w:val="yellow"/>
                <w:lang w:eastAsia="it-IT"/>
              </w:rPr>
              <w:t>.</w:t>
            </w:r>
          </w:p>
        </w:tc>
      </w:tr>
      <w:tr w:rsidR="009F67C5" w:rsidRPr="008715EC" w14:paraId="32BC9EB4" w14:textId="77777777" w:rsidTr="00B27426">
        <w:trPr>
          <w:trHeight w:val="244"/>
        </w:trPr>
        <w:tc>
          <w:tcPr>
            <w:tcW w:w="9294" w:type="dxa"/>
            <w:shd w:val="clear" w:color="auto" w:fill="00833D"/>
          </w:tcPr>
          <w:p w14:paraId="04C5C8FF" w14:textId="61154F56" w:rsidR="009F67C5" w:rsidRPr="008715EC" w:rsidRDefault="009F67C5" w:rsidP="009F67C5">
            <w:pPr>
              <w:pStyle w:val="Default"/>
              <w:rPr>
                <w:color w:val="FFFFFF" w:themeColor="background1"/>
                <w:sz w:val="18"/>
                <w:szCs w:val="18"/>
              </w:rPr>
            </w:pPr>
            <w:r w:rsidRPr="00295887">
              <w:rPr>
                <w:b/>
                <w:bCs/>
                <w:color w:val="FFFFFF" w:themeColor="background1"/>
                <w:sz w:val="18"/>
                <w:szCs w:val="18"/>
              </w:rPr>
              <w:t>RIESAME DELLA POLITICA INTEGRATA</w:t>
            </w:r>
          </w:p>
        </w:tc>
      </w:tr>
      <w:tr w:rsidR="009F67C5" w:rsidRPr="008715EC" w14:paraId="2F6257BF" w14:textId="77777777" w:rsidTr="0044055B">
        <w:trPr>
          <w:trHeight w:val="1070"/>
        </w:trPr>
        <w:tc>
          <w:tcPr>
            <w:tcW w:w="9294" w:type="dxa"/>
          </w:tcPr>
          <w:p w14:paraId="2A048A34" w14:textId="77777777" w:rsidR="009F67C5" w:rsidRDefault="0044055B" w:rsidP="009F67C5">
            <w:pPr>
              <w:autoSpaceDE w:val="0"/>
              <w:autoSpaceDN w:val="0"/>
              <w:adjustRightInd w:val="0"/>
              <w:spacing w:before="0" w:after="0" w:line="240" w:lineRule="auto"/>
              <w:jc w:val="left"/>
              <w:rPr>
                <w:rFonts w:ascii="Calibri" w:hAnsi="Calibri" w:cs="Calibri"/>
                <w:color w:val="000000"/>
                <w:sz w:val="20"/>
                <w:szCs w:val="20"/>
                <w:lang w:eastAsia="it-IT"/>
              </w:rPr>
            </w:pPr>
            <w:r w:rsidRPr="0044055B">
              <w:rPr>
                <w:rFonts w:ascii="Calibri" w:hAnsi="Calibri" w:cs="Calibri"/>
                <w:color w:val="000000"/>
                <w:sz w:val="20"/>
                <w:szCs w:val="20"/>
                <w:lang w:eastAsia="it-IT"/>
              </w:rPr>
              <w:t xml:space="preserve">Attualmente </w:t>
            </w:r>
            <w:r>
              <w:rPr>
                <w:rFonts w:ascii="Calibri" w:hAnsi="Calibri" w:cs="Calibri"/>
                <w:color w:val="000000"/>
                <w:sz w:val="20"/>
                <w:szCs w:val="20"/>
                <w:lang w:eastAsia="it-IT"/>
              </w:rPr>
              <w:t xml:space="preserve">si preferisce separare la Politica per la </w:t>
            </w:r>
            <w:proofErr w:type="gramStart"/>
            <w:r>
              <w:rPr>
                <w:rFonts w:ascii="Calibri" w:hAnsi="Calibri" w:cs="Calibri"/>
                <w:color w:val="000000"/>
                <w:sz w:val="20"/>
                <w:szCs w:val="20"/>
                <w:lang w:eastAsia="it-IT"/>
              </w:rPr>
              <w:t>sicurezza ,</w:t>
            </w:r>
            <w:proofErr w:type="gramEnd"/>
            <w:r>
              <w:rPr>
                <w:rFonts w:ascii="Calibri" w:hAnsi="Calibri" w:cs="Calibri"/>
                <w:color w:val="000000"/>
                <w:sz w:val="20"/>
                <w:szCs w:val="20"/>
                <w:lang w:eastAsia="it-IT"/>
              </w:rPr>
              <w:t xml:space="preserve"> da punto di vista meramente formale, perché non è ancora in atto il sistema integrato qualità/ambiente/sicurezza. </w:t>
            </w:r>
          </w:p>
          <w:p w14:paraId="20E62164" w14:textId="77777777" w:rsidR="0044055B" w:rsidRDefault="0044055B" w:rsidP="009F67C5">
            <w:pPr>
              <w:autoSpaceDE w:val="0"/>
              <w:autoSpaceDN w:val="0"/>
              <w:adjustRightInd w:val="0"/>
              <w:spacing w:before="0" w:after="0" w:line="240" w:lineRule="auto"/>
              <w:jc w:val="left"/>
              <w:rPr>
                <w:rFonts w:ascii="Calibri" w:hAnsi="Calibri" w:cs="Calibri"/>
                <w:color w:val="000000"/>
                <w:sz w:val="20"/>
                <w:szCs w:val="20"/>
                <w:lang w:eastAsia="it-IT"/>
              </w:rPr>
            </w:pPr>
            <w:r>
              <w:rPr>
                <w:rFonts w:ascii="Calibri" w:hAnsi="Calibri" w:cs="Calibri"/>
                <w:color w:val="000000"/>
                <w:sz w:val="20"/>
                <w:szCs w:val="20"/>
                <w:lang w:eastAsia="it-IT"/>
              </w:rPr>
              <w:t xml:space="preserve">La politica della sicurezza si applica a tutte le </w:t>
            </w:r>
            <w:proofErr w:type="spellStart"/>
            <w:r>
              <w:rPr>
                <w:rFonts w:ascii="Calibri" w:hAnsi="Calibri" w:cs="Calibri"/>
                <w:color w:val="000000"/>
                <w:sz w:val="20"/>
                <w:szCs w:val="20"/>
                <w:lang w:eastAsia="it-IT"/>
              </w:rPr>
              <w:t>attivitàò</w:t>
            </w:r>
            <w:proofErr w:type="spellEnd"/>
            <w:r>
              <w:rPr>
                <w:rFonts w:ascii="Calibri" w:hAnsi="Calibri" w:cs="Calibri"/>
                <w:color w:val="000000"/>
                <w:sz w:val="20"/>
                <w:szCs w:val="20"/>
                <w:lang w:eastAsia="it-IT"/>
              </w:rPr>
              <w:t xml:space="preserve"> svolte comprendendo quindi quelle </w:t>
            </w:r>
            <w:proofErr w:type="spellStart"/>
            <w:r>
              <w:rPr>
                <w:rFonts w:ascii="Calibri" w:hAnsi="Calibri" w:cs="Calibri"/>
                <w:color w:val="000000"/>
                <w:sz w:val="20"/>
                <w:szCs w:val="20"/>
                <w:lang w:eastAsia="it-IT"/>
              </w:rPr>
              <w:t>specificatemente</w:t>
            </w:r>
            <w:proofErr w:type="spellEnd"/>
            <w:r>
              <w:rPr>
                <w:rFonts w:ascii="Calibri" w:hAnsi="Calibri" w:cs="Calibri"/>
                <w:color w:val="000000"/>
                <w:sz w:val="20"/>
                <w:szCs w:val="20"/>
                <w:lang w:eastAsia="it-IT"/>
              </w:rPr>
              <w:t xml:space="preserve"> richieste per la qualità e l’ambiente.</w:t>
            </w:r>
          </w:p>
          <w:p w14:paraId="1F1623A6" w14:textId="43844DA3" w:rsidR="0044055B" w:rsidRPr="0044055B" w:rsidRDefault="0044055B" w:rsidP="009F67C5">
            <w:pPr>
              <w:autoSpaceDE w:val="0"/>
              <w:autoSpaceDN w:val="0"/>
              <w:adjustRightInd w:val="0"/>
              <w:spacing w:before="0" w:after="0" w:line="240" w:lineRule="auto"/>
              <w:jc w:val="left"/>
              <w:rPr>
                <w:rFonts w:ascii="Calibri" w:hAnsi="Calibri" w:cs="Calibri"/>
                <w:color w:val="000000"/>
                <w:sz w:val="20"/>
                <w:szCs w:val="20"/>
                <w:lang w:eastAsia="it-IT"/>
              </w:rPr>
            </w:pPr>
          </w:p>
        </w:tc>
      </w:tr>
      <w:tr w:rsidR="009F67C5" w:rsidRPr="008715EC" w14:paraId="74BBE9F6" w14:textId="77777777" w:rsidTr="00B27426">
        <w:trPr>
          <w:trHeight w:val="244"/>
        </w:trPr>
        <w:tc>
          <w:tcPr>
            <w:tcW w:w="9294" w:type="dxa"/>
            <w:shd w:val="clear" w:color="auto" w:fill="00833D"/>
          </w:tcPr>
          <w:p w14:paraId="5E54C2A4" w14:textId="1ADB13E9" w:rsidR="009F67C5" w:rsidRPr="008715EC" w:rsidRDefault="009F67C5" w:rsidP="009F67C5">
            <w:pPr>
              <w:pStyle w:val="Default"/>
              <w:rPr>
                <w:color w:val="FFFFFF" w:themeColor="background1"/>
                <w:sz w:val="18"/>
                <w:szCs w:val="18"/>
              </w:rPr>
            </w:pPr>
            <w:r w:rsidRPr="00295887">
              <w:rPr>
                <w:b/>
                <w:bCs/>
                <w:color w:val="FFFFFF" w:themeColor="background1"/>
                <w:sz w:val="18"/>
                <w:szCs w:val="18"/>
              </w:rPr>
              <w:t>RIEPILOGO DEGLI OUTPUT DEL RIESAME</w:t>
            </w:r>
          </w:p>
        </w:tc>
      </w:tr>
      <w:tr w:rsidR="009F67C5" w:rsidRPr="008715EC" w14:paraId="6D0091D8" w14:textId="77777777" w:rsidTr="00B27426">
        <w:trPr>
          <w:trHeight w:val="307"/>
        </w:trPr>
        <w:tc>
          <w:tcPr>
            <w:tcW w:w="9294" w:type="dxa"/>
          </w:tcPr>
          <w:p w14:paraId="21985BA5" w14:textId="0EC581A3" w:rsidR="009F67C5" w:rsidRPr="008715EC" w:rsidRDefault="009F67C5" w:rsidP="009F67C5">
            <w:pPr>
              <w:autoSpaceDE w:val="0"/>
              <w:autoSpaceDN w:val="0"/>
              <w:adjustRightInd w:val="0"/>
              <w:spacing w:before="0" w:after="0" w:line="240" w:lineRule="auto"/>
              <w:jc w:val="left"/>
              <w:rPr>
                <w:rFonts w:ascii="Calibri" w:hAnsi="Calibri" w:cs="Calibri"/>
                <w:b/>
                <w:bCs/>
                <w:color w:val="000000"/>
                <w:sz w:val="20"/>
                <w:szCs w:val="20"/>
                <w:lang w:eastAsia="it-IT"/>
              </w:rPr>
            </w:pPr>
            <w:r w:rsidRPr="00295887">
              <w:rPr>
                <w:rFonts w:ascii="Calibri" w:hAnsi="Calibri" w:cs="Calibri"/>
                <w:b/>
                <w:bCs/>
                <w:color w:val="000000"/>
                <w:sz w:val="20"/>
                <w:szCs w:val="20"/>
                <w:lang w:eastAsia="it-IT"/>
              </w:rPr>
              <w:t>CONCLUSIONI SU IDONEITÀ, ADEGUATEZZA ED EFFICACIA DEL SISTEMA DI GESTIONE (EVENTUALI ESIGENZE DI</w:t>
            </w:r>
            <w:r>
              <w:rPr>
                <w:rFonts w:ascii="Calibri" w:hAnsi="Calibri" w:cs="Calibri"/>
                <w:b/>
                <w:bCs/>
                <w:color w:val="000000"/>
                <w:sz w:val="20"/>
                <w:szCs w:val="20"/>
                <w:lang w:eastAsia="it-IT"/>
              </w:rPr>
              <w:t xml:space="preserve"> </w:t>
            </w:r>
            <w:r w:rsidRPr="00295887">
              <w:rPr>
                <w:rFonts w:ascii="Calibri" w:hAnsi="Calibri" w:cs="Calibri"/>
                <w:b/>
                <w:bCs/>
                <w:color w:val="000000"/>
                <w:sz w:val="20"/>
                <w:szCs w:val="20"/>
                <w:lang w:eastAsia="it-IT"/>
              </w:rPr>
              <w:t xml:space="preserve">MODIFICA AL </w:t>
            </w:r>
            <w:r>
              <w:rPr>
                <w:rFonts w:ascii="Calibri" w:hAnsi="Calibri" w:cs="Calibri"/>
                <w:b/>
                <w:bCs/>
                <w:color w:val="000000"/>
                <w:sz w:val="20"/>
                <w:szCs w:val="20"/>
                <w:lang w:eastAsia="it-IT"/>
              </w:rPr>
              <w:t>SGSL</w:t>
            </w:r>
            <w:r w:rsidRPr="00295887">
              <w:rPr>
                <w:rFonts w:ascii="Calibri" w:hAnsi="Calibri" w:cs="Calibri"/>
                <w:b/>
                <w:bCs/>
                <w:color w:val="000000"/>
                <w:sz w:val="20"/>
                <w:szCs w:val="20"/>
                <w:lang w:eastAsia="it-IT"/>
              </w:rPr>
              <w:t xml:space="preserve"> E DI RISORSE)</w:t>
            </w:r>
          </w:p>
        </w:tc>
      </w:tr>
      <w:tr w:rsidR="009F67C5" w:rsidRPr="008715EC" w14:paraId="382C5922" w14:textId="77777777" w:rsidTr="009B4844">
        <w:trPr>
          <w:trHeight w:val="582"/>
        </w:trPr>
        <w:tc>
          <w:tcPr>
            <w:tcW w:w="9294" w:type="dxa"/>
          </w:tcPr>
          <w:p w14:paraId="02DB7536" w14:textId="61270445" w:rsidR="009F67C5" w:rsidRPr="00720573" w:rsidRDefault="00720573" w:rsidP="009F67C5">
            <w:pPr>
              <w:autoSpaceDE w:val="0"/>
              <w:autoSpaceDN w:val="0"/>
              <w:adjustRightInd w:val="0"/>
              <w:spacing w:before="0" w:after="0" w:line="240" w:lineRule="auto"/>
              <w:jc w:val="left"/>
              <w:rPr>
                <w:rFonts w:ascii="Calibri" w:hAnsi="Calibri" w:cs="Calibri"/>
                <w:color w:val="000000"/>
                <w:sz w:val="20"/>
                <w:szCs w:val="20"/>
                <w:lang w:eastAsia="it-IT"/>
              </w:rPr>
            </w:pPr>
            <w:r w:rsidRPr="009B4844">
              <w:rPr>
                <w:rFonts w:ascii="Calibri" w:hAnsi="Calibri" w:cs="Calibri"/>
                <w:color w:val="000000"/>
                <w:sz w:val="20"/>
                <w:szCs w:val="20"/>
                <w:lang w:eastAsia="it-IT"/>
              </w:rPr>
              <w:t>Per quanto visto si ritiene adeguato</w:t>
            </w:r>
            <w:r w:rsidR="009B4844">
              <w:rPr>
                <w:rFonts w:ascii="Calibri" w:hAnsi="Calibri" w:cs="Calibri"/>
                <w:color w:val="000000"/>
                <w:sz w:val="20"/>
                <w:szCs w:val="20"/>
                <w:lang w:eastAsia="it-IT"/>
              </w:rPr>
              <w:t xml:space="preserve"> </w:t>
            </w:r>
          </w:p>
        </w:tc>
      </w:tr>
      <w:tr w:rsidR="009F67C5" w:rsidRPr="008715EC" w14:paraId="6649C4CD" w14:textId="77777777" w:rsidTr="00B27426">
        <w:trPr>
          <w:trHeight w:val="547"/>
        </w:trPr>
        <w:tc>
          <w:tcPr>
            <w:tcW w:w="9294" w:type="dxa"/>
          </w:tcPr>
          <w:p w14:paraId="6F8A5C54" w14:textId="77777777" w:rsidR="009F67C5" w:rsidRPr="00295887" w:rsidRDefault="009F67C5" w:rsidP="009F67C5">
            <w:pPr>
              <w:autoSpaceDE w:val="0"/>
              <w:autoSpaceDN w:val="0"/>
              <w:adjustRightInd w:val="0"/>
              <w:spacing w:before="0" w:after="0" w:line="240" w:lineRule="auto"/>
              <w:jc w:val="left"/>
              <w:rPr>
                <w:rFonts w:ascii="Calibri" w:hAnsi="Calibri" w:cs="Calibri"/>
                <w:b/>
                <w:bCs/>
                <w:color w:val="000000"/>
                <w:sz w:val="20"/>
                <w:szCs w:val="20"/>
                <w:lang w:eastAsia="it-IT"/>
              </w:rPr>
            </w:pPr>
            <w:r w:rsidRPr="00295887">
              <w:rPr>
                <w:rFonts w:ascii="Calibri" w:hAnsi="Calibri" w:cs="Calibri"/>
                <w:b/>
                <w:bCs/>
                <w:color w:val="000000"/>
                <w:sz w:val="20"/>
                <w:szCs w:val="20"/>
                <w:lang w:eastAsia="it-IT"/>
              </w:rPr>
              <w:t>OPPORTUNITÀ DI MIGLIORAMENTO CONTINUO – NUOVI OBIETTIVI</w:t>
            </w:r>
          </w:p>
          <w:p w14:paraId="49E80D0F" w14:textId="2A04F921" w:rsidR="009F67C5" w:rsidRPr="008715EC" w:rsidRDefault="009F67C5" w:rsidP="009F67C5">
            <w:pPr>
              <w:autoSpaceDE w:val="0"/>
              <w:autoSpaceDN w:val="0"/>
              <w:adjustRightInd w:val="0"/>
              <w:spacing w:before="0" w:after="0" w:line="240" w:lineRule="auto"/>
              <w:jc w:val="left"/>
              <w:rPr>
                <w:rFonts w:ascii="Calibri" w:hAnsi="Calibri" w:cs="Calibri"/>
                <w:b/>
                <w:bCs/>
                <w:color w:val="000000"/>
                <w:sz w:val="20"/>
                <w:szCs w:val="20"/>
                <w:lang w:eastAsia="it-IT"/>
              </w:rPr>
            </w:pPr>
            <w:r w:rsidRPr="00295887">
              <w:rPr>
                <w:rFonts w:ascii="Calibri" w:hAnsi="Calibri" w:cs="Calibri"/>
                <w:b/>
                <w:bCs/>
                <w:color w:val="000000"/>
                <w:sz w:val="20"/>
                <w:szCs w:val="20"/>
                <w:lang w:eastAsia="it-IT"/>
              </w:rPr>
              <w:t>(RIF. PIANO DI MIGLIORAMENTO)</w:t>
            </w:r>
          </w:p>
        </w:tc>
      </w:tr>
      <w:tr w:rsidR="009F67C5" w:rsidRPr="008715EC" w14:paraId="334DE36B" w14:textId="77777777" w:rsidTr="00B27426">
        <w:trPr>
          <w:trHeight w:val="1577"/>
        </w:trPr>
        <w:tc>
          <w:tcPr>
            <w:tcW w:w="9294" w:type="dxa"/>
          </w:tcPr>
          <w:p w14:paraId="29244363" w14:textId="77777777" w:rsidR="009F67C5" w:rsidRPr="00CD6DF5" w:rsidRDefault="00720573" w:rsidP="009F67C5">
            <w:pPr>
              <w:autoSpaceDE w:val="0"/>
              <w:autoSpaceDN w:val="0"/>
              <w:adjustRightInd w:val="0"/>
              <w:spacing w:before="0" w:after="0" w:line="240" w:lineRule="auto"/>
              <w:jc w:val="left"/>
              <w:rPr>
                <w:rFonts w:ascii="Calibri" w:hAnsi="Calibri" w:cs="Calibri"/>
                <w:color w:val="000000"/>
                <w:sz w:val="20"/>
                <w:szCs w:val="20"/>
                <w:highlight w:val="yellow"/>
                <w:lang w:eastAsia="it-IT"/>
              </w:rPr>
            </w:pPr>
            <w:r w:rsidRPr="00CD6DF5">
              <w:rPr>
                <w:rFonts w:ascii="Calibri" w:hAnsi="Calibri" w:cs="Calibri"/>
                <w:color w:val="000000"/>
                <w:sz w:val="20"/>
                <w:szCs w:val="20"/>
                <w:highlight w:val="yellow"/>
                <w:lang w:eastAsia="it-IT"/>
              </w:rPr>
              <w:t>Nuovi obiettivi</w:t>
            </w:r>
          </w:p>
          <w:p w14:paraId="17587A90" w14:textId="77777777" w:rsidR="00720573" w:rsidRPr="00CD6DF5" w:rsidRDefault="00720573" w:rsidP="00720573">
            <w:pPr>
              <w:pStyle w:val="Paragrafoelenco"/>
              <w:numPr>
                <w:ilvl w:val="0"/>
                <w:numId w:val="10"/>
              </w:numPr>
              <w:autoSpaceDE w:val="0"/>
              <w:autoSpaceDN w:val="0"/>
              <w:adjustRightInd w:val="0"/>
              <w:spacing w:before="0" w:after="0" w:line="240" w:lineRule="auto"/>
              <w:jc w:val="left"/>
              <w:rPr>
                <w:rFonts w:ascii="Calibri" w:hAnsi="Calibri" w:cs="Calibri"/>
                <w:b/>
                <w:bCs/>
                <w:color w:val="000000"/>
                <w:sz w:val="20"/>
                <w:szCs w:val="20"/>
                <w:highlight w:val="yellow"/>
                <w:lang w:eastAsia="it-IT"/>
              </w:rPr>
            </w:pPr>
            <w:r w:rsidRPr="00CD6DF5">
              <w:rPr>
                <w:rFonts w:ascii="Calibri" w:hAnsi="Calibri" w:cs="Calibri"/>
                <w:color w:val="000000"/>
                <w:sz w:val="20"/>
                <w:szCs w:val="20"/>
                <w:highlight w:val="yellow"/>
                <w:lang w:eastAsia="it-IT"/>
              </w:rPr>
              <w:t xml:space="preserve">Effettuare i controlli e monitoraggi nei tempi </w:t>
            </w:r>
            <w:proofErr w:type="spellStart"/>
            <w:r w:rsidRPr="00CD6DF5">
              <w:rPr>
                <w:rFonts w:ascii="Calibri" w:hAnsi="Calibri" w:cs="Calibri"/>
                <w:color w:val="000000"/>
                <w:sz w:val="20"/>
                <w:szCs w:val="20"/>
                <w:highlight w:val="yellow"/>
                <w:lang w:eastAsia="it-IT"/>
              </w:rPr>
              <w:t>prevesti</w:t>
            </w:r>
            <w:proofErr w:type="spellEnd"/>
            <w:r w:rsidRPr="00CD6DF5">
              <w:rPr>
                <w:rFonts w:ascii="Calibri" w:hAnsi="Calibri" w:cs="Calibri"/>
                <w:color w:val="000000"/>
                <w:sz w:val="20"/>
                <w:szCs w:val="20"/>
                <w:highlight w:val="yellow"/>
                <w:lang w:eastAsia="it-IT"/>
              </w:rPr>
              <w:t xml:space="preserve"> dei presidi antincendio delle </w:t>
            </w:r>
            <w:proofErr w:type="gramStart"/>
            <w:r w:rsidRPr="00CD6DF5">
              <w:rPr>
                <w:rFonts w:ascii="Calibri" w:hAnsi="Calibri" w:cs="Calibri"/>
                <w:color w:val="000000"/>
                <w:sz w:val="20"/>
                <w:szCs w:val="20"/>
                <w:highlight w:val="yellow"/>
                <w:lang w:eastAsia="it-IT"/>
              </w:rPr>
              <w:t>3</w:t>
            </w:r>
            <w:proofErr w:type="gramEnd"/>
            <w:r w:rsidRPr="00CD6DF5">
              <w:rPr>
                <w:rFonts w:ascii="Calibri" w:hAnsi="Calibri" w:cs="Calibri"/>
                <w:color w:val="000000"/>
                <w:sz w:val="20"/>
                <w:szCs w:val="20"/>
                <w:highlight w:val="yellow"/>
                <w:lang w:eastAsia="it-IT"/>
              </w:rPr>
              <w:t xml:space="preserve"> sedi</w:t>
            </w:r>
          </w:p>
          <w:p w14:paraId="009A1CC2" w14:textId="06D7A181" w:rsidR="00720573" w:rsidRPr="00CD6DF5" w:rsidRDefault="00720573" w:rsidP="00720573">
            <w:pPr>
              <w:pStyle w:val="Paragrafoelenco"/>
              <w:numPr>
                <w:ilvl w:val="0"/>
                <w:numId w:val="10"/>
              </w:numPr>
              <w:autoSpaceDE w:val="0"/>
              <w:autoSpaceDN w:val="0"/>
              <w:adjustRightInd w:val="0"/>
              <w:spacing w:before="0" w:after="0" w:line="240" w:lineRule="auto"/>
              <w:jc w:val="left"/>
              <w:rPr>
                <w:rFonts w:ascii="Calibri" w:hAnsi="Calibri" w:cs="Calibri"/>
                <w:b/>
                <w:bCs/>
                <w:color w:val="000000"/>
                <w:sz w:val="20"/>
                <w:szCs w:val="20"/>
                <w:highlight w:val="yellow"/>
                <w:lang w:eastAsia="it-IT"/>
              </w:rPr>
            </w:pPr>
            <w:r w:rsidRPr="00CD6DF5">
              <w:rPr>
                <w:rFonts w:ascii="Calibri" w:hAnsi="Calibri" w:cs="Calibri"/>
                <w:color w:val="000000"/>
                <w:sz w:val="20"/>
                <w:szCs w:val="20"/>
                <w:highlight w:val="yellow"/>
                <w:lang w:eastAsia="it-IT"/>
              </w:rPr>
              <w:t xml:space="preserve">Formalizzare nelle riunioni di KOM seziona specifica in caso di sopralluogo in aree esterne e/o operative (es. impianti) relativa </w:t>
            </w:r>
            <w:proofErr w:type="gramStart"/>
            <w:r w:rsidRPr="00CD6DF5">
              <w:rPr>
                <w:rFonts w:ascii="Calibri" w:hAnsi="Calibri" w:cs="Calibri"/>
                <w:color w:val="000000"/>
                <w:sz w:val="20"/>
                <w:szCs w:val="20"/>
                <w:highlight w:val="yellow"/>
                <w:lang w:eastAsia="it-IT"/>
              </w:rPr>
              <w:t xml:space="preserve">alle </w:t>
            </w:r>
            <w:proofErr w:type="spellStart"/>
            <w:r w:rsidRPr="00CD6DF5">
              <w:rPr>
                <w:rFonts w:ascii="Calibri" w:hAnsi="Calibri" w:cs="Calibri"/>
                <w:color w:val="000000"/>
                <w:sz w:val="20"/>
                <w:szCs w:val="20"/>
                <w:highlight w:val="yellow"/>
                <w:lang w:eastAsia="it-IT"/>
              </w:rPr>
              <w:t>informazione</w:t>
            </w:r>
            <w:proofErr w:type="spellEnd"/>
            <w:proofErr w:type="gramEnd"/>
            <w:r w:rsidRPr="00CD6DF5">
              <w:rPr>
                <w:rFonts w:ascii="Calibri" w:hAnsi="Calibri" w:cs="Calibri"/>
                <w:color w:val="000000"/>
                <w:sz w:val="20"/>
                <w:szCs w:val="20"/>
                <w:highlight w:val="yellow"/>
                <w:lang w:eastAsia="it-IT"/>
              </w:rPr>
              <w:t xml:space="preserve"> sullo stato dei luoghi, valutazione dei rischi e relativi DPI necessari, nonché le misure di primo soccorso ed emergenza presenti.</w:t>
            </w:r>
          </w:p>
        </w:tc>
      </w:tr>
    </w:tbl>
    <w:p w14:paraId="1EBD6054" w14:textId="30DBC0C8" w:rsidR="00720573" w:rsidRPr="009B4844" w:rsidRDefault="00720573" w:rsidP="009B4844">
      <w:pPr>
        <w:rPr>
          <w:rFonts w:ascii="Calibri Light" w:hAnsi="Calibri Light" w:cs="Calibri Light"/>
          <w:bCs/>
          <w:sz w:val="18"/>
          <w:szCs w:val="18"/>
        </w:rPr>
      </w:pPr>
    </w:p>
    <w:sectPr w:rsidR="00720573" w:rsidRPr="009B4844" w:rsidSect="002F1951">
      <w:headerReference w:type="default" r:id="rId12"/>
      <w:footerReference w:type="default" r:id="rId13"/>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B7A20" w14:textId="77777777" w:rsidR="00470FCD" w:rsidRDefault="00470FCD" w:rsidP="00F17BEC">
      <w:pPr>
        <w:spacing w:before="0" w:after="0"/>
      </w:pPr>
      <w:r>
        <w:separator/>
      </w:r>
    </w:p>
  </w:endnote>
  <w:endnote w:type="continuationSeparator" w:id="0">
    <w:p w14:paraId="7FDB4A1A" w14:textId="77777777" w:rsidR="00470FCD" w:rsidRDefault="00470FCD"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A66D752" w:rsidR="000E2DCF" w:rsidRPr="0031381A" w:rsidRDefault="0007422A" w:rsidP="00207477">
    <w:pPr>
      <w:pStyle w:val="Pidipagina"/>
      <w:tabs>
        <w:tab w:val="clear" w:pos="4819"/>
        <w:tab w:val="clear" w:pos="9638"/>
        <w:tab w:val="center" w:pos="-2552"/>
        <w:tab w:val="right" w:pos="9356"/>
      </w:tabs>
      <w:rPr>
        <w:i/>
        <w:sz w:val="18"/>
        <w:szCs w:val="18"/>
      </w:rPr>
    </w:pPr>
    <w:fldSimple w:instr=" FILENAME   \* MERGEFORMAT ">
      <w:r w:rsidRPr="0007422A">
        <w:rPr>
          <w:i/>
          <w:noProof/>
          <w:sz w:val="18"/>
          <w:szCs w:val="18"/>
        </w:rPr>
        <w:t>REG</w:t>
      </w:r>
      <w:r>
        <w:rPr>
          <w:noProof/>
        </w:rPr>
        <w:t>.MA04Riesame_2025</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A2019" w14:textId="77777777" w:rsidR="00470FCD" w:rsidRDefault="00470FCD" w:rsidP="00F17BEC">
      <w:pPr>
        <w:spacing w:before="0" w:after="0"/>
      </w:pPr>
      <w:r>
        <w:separator/>
      </w:r>
    </w:p>
  </w:footnote>
  <w:footnote w:type="continuationSeparator" w:id="0">
    <w:p w14:paraId="61EA5BE5" w14:textId="77777777" w:rsidR="00470FCD" w:rsidRDefault="00470FCD"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7A87AA2B" w:rsidR="002F1951" w:rsidRPr="00A74FD8" w:rsidRDefault="00470FCD"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6192;mso-position-horizontal-relative:margin;mso-position-vertical-relative:margin" o:allowincell="f">
          <v:imagedata r:id="rId1" o:title="M PER SETTORI"/>
          <w10:wrap anchorx="margin" anchory="margin"/>
        </v:shape>
      </w:pict>
    </w:r>
    <w:r w:rsidR="003162AC">
      <w:rPr>
        <w:noProof/>
      </w:rPr>
      <mc:AlternateContent>
        <mc:Choice Requires="wps">
          <w:drawing>
            <wp:anchor distT="0" distB="0" distL="0" distR="0" simplePos="0" relativeHeight="251658240" behindDoc="0" locked="0" layoutInCell="1" allowOverlap="1" wp14:anchorId="4377EF3A" wp14:editId="1FA43B67">
              <wp:simplePos x="0" y="0"/>
              <wp:positionH relativeFrom="margin">
                <wp:posOffset>-24130</wp:posOffset>
              </wp:positionH>
              <wp:positionV relativeFrom="paragraph">
                <wp:posOffset>394335</wp:posOffset>
              </wp:positionV>
              <wp:extent cx="6040755" cy="0"/>
              <wp:effectExtent l="13970" t="13335" r="12700" b="15240"/>
              <wp:wrapTopAndBottom/>
              <wp:docPr id="56263373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75A1E" id="Line 6" o:spid="_x0000_s1026" style="position:absolute;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21338188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712730253" name="Immagine 712730253"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proofErr w:type="spellStart"/>
          <w:r>
            <w:rPr>
              <w:rFonts w:ascii="Arial" w:hAnsi="Arial" w:cs="Arial"/>
              <w:lang w:val="en-US"/>
            </w:rPr>
            <w:t>Manuale</w:t>
          </w:r>
          <w:proofErr w:type="spellEnd"/>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44683004"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3162AC">
      <w:rPr>
        <w:noProof/>
      </w:rPr>
      <mc:AlternateContent>
        <mc:Choice Requires="wps">
          <w:drawing>
            <wp:anchor distT="0" distB="0" distL="0" distR="0" simplePos="0" relativeHeight="251659264" behindDoc="0" locked="0" layoutInCell="1" allowOverlap="1" wp14:anchorId="28F6639A" wp14:editId="1C6406DE">
              <wp:simplePos x="0" y="0"/>
              <wp:positionH relativeFrom="margin">
                <wp:posOffset>-24130</wp:posOffset>
              </wp:positionH>
              <wp:positionV relativeFrom="paragraph">
                <wp:posOffset>394335</wp:posOffset>
              </wp:positionV>
              <wp:extent cx="6040755" cy="0"/>
              <wp:effectExtent l="13970" t="13335" r="12700" b="15240"/>
              <wp:wrapTopAndBottom/>
              <wp:docPr id="80752772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1C413" id="Line 3" o:spid="_x0000_s1026" style="position:absolute;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 w15:restartNumberingAfterBreak="0">
    <w:nsid w:val="1ABC504B"/>
    <w:multiLevelType w:val="hybridMultilevel"/>
    <w:tmpl w:val="28F0F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4"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5" w15:restartNumberingAfterBreak="0">
    <w:nsid w:val="25351872"/>
    <w:multiLevelType w:val="hybridMultilevel"/>
    <w:tmpl w:val="B4A002B4"/>
    <w:lvl w:ilvl="0" w:tplc="276CB70C">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6F91BCA"/>
    <w:multiLevelType w:val="hybridMultilevel"/>
    <w:tmpl w:val="9238F4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5911391"/>
    <w:multiLevelType w:val="hybridMultilevel"/>
    <w:tmpl w:val="A6187F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4B62245F"/>
    <w:multiLevelType w:val="hybridMultilevel"/>
    <w:tmpl w:val="15D02984"/>
    <w:lvl w:ilvl="0" w:tplc="191E03B2">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11" w15:restartNumberingAfterBreak="0">
    <w:nsid w:val="7DED4E08"/>
    <w:multiLevelType w:val="hybridMultilevel"/>
    <w:tmpl w:val="EDA8F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91988197">
    <w:abstractNumId w:val="1"/>
  </w:num>
  <w:num w:numId="2" w16cid:durableId="115681197">
    <w:abstractNumId w:val="4"/>
  </w:num>
  <w:num w:numId="3" w16cid:durableId="763451709">
    <w:abstractNumId w:val="8"/>
  </w:num>
  <w:num w:numId="4" w16cid:durableId="696614850">
    <w:abstractNumId w:val="10"/>
  </w:num>
  <w:num w:numId="5" w16cid:durableId="1284144443">
    <w:abstractNumId w:val="0"/>
  </w:num>
  <w:num w:numId="6" w16cid:durableId="1498230477">
    <w:abstractNumId w:val="3"/>
  </w:num>
  <w:num w:numId="7" w16cid:durableId="977496338">
    <w:abstractNumId w:val="2"/>
  </w:num>
  <w:num w:numId="8" w16cid:durableId="1241332362">
    <w:abstractNumId w:val="11"/>
  </w:num>
  <w:num w:numId="9" w16cid:durableId="1416777844">
    <w:abstractNumId w:val="6"/>
  </w:num>
  <w:num w:numId="10" w16cid:durableId="457064485">
    <w:abstractNumId w:val="9"/>
  </w:num>
  <w:num w:numId="11" w16cid:durableId="257951377">
    <w:abstractNumId w:val="5"/>
  </w:num>
  <w:num w:numId="12" w16cid:durableId="29734805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A0"/>
    <w:rsid w:val="000166D7"/>
    <w:rsid w:val="00024185"/>
    <w:rsid w:val="000260AA"/>
    <w:rsid w:val="00031380"/>
    <w:rsid w:val="00045B09"/>
    <w:rsid w:val="0005162B"/>
    <w:rsid w:val="000519AB"/>
    <w:rsid w:val="00056EEB"/>
    <w:rsid w:val="00060C7A"/>
    <w:rsid w:val="00064E51"/>
    <w:rsid w:val="00066280"/>
    <w:rsid w:val="0007422A"/>
    <w:rsid w:val="00076561"/>
    <w:rsid w:val="0009296E"/>
    <w:rsid w:val="000B2D2A"/>
    <w:rsid w:val="000B420B"/>
    <w:rsid w:val="000D7E66"/>
    <w:rsid w:val="000E2DCF"/>
    <w:rsid w:val="000F4CEC"/>
    <w:rsid w:val="001066F2"/>
    <w:rsid w:val="001114FE"/>
    <w:rsid w:val="00112658"/>
    <w:rsid w:val="00113D20"/>
    <w:rsid w:val="001169D9"/>
    <w:rsid w:val="001256EE"/>
    <w:rsid w:val="001278F0"/>
    <w:rsid w:val="0013490C"/>
    <w:rsid w:val="001433DA"/>
    <w:rsid w:val="00154961"/>
    <w:rsid w:val="0016387D"/>
    <w:rsid w:val="001744AB"/>
    <w:rsid w:val="00174A8C"/>
    <w:rsid w:val="001835BE"/>
    <w:rsid w:val="00184312"/>
    <w:rsid w:val="001871F0"/>
    <w:rsid w:val="001946E3"/>
    <w:rsid w:val="001A04C2"/>
    <w:rsid w:val="001A440F"/>
    <w:rsid w:val="001B3D11"/>
    <w:rsid w:val="001C1C84"/>
    <w:rsid w:val="001C2C2D"/>
    <w:rsid w:val="001C4DDE"/>
    <w:rsid w:val="001C5BD0"/>
    <w:rsid w:val="001E0167"/>
    <w:rsid w:val="001F14A2"/>
    <w:rsid w:val="001F2891"/>
    <w:rsid w:val="001F396F"/>
    <w:rsid w:val="00207477"/>
    <w:rsid w:val="00215E10"/>
    <w:rsid w:val="002205CB"/>
    <w:rsid w:val="00223233"/>
    <w:rsid w:val="00224593"/>
    <w:rsid w:val="002263C1"/>
    <w:rsid w:val="00230555"/>
    <w:rsid w:val="0025126C"/>
    <w:rsid w:val="0027099E"/>
    <w:rsid w:val="002765A2"/>
    <w:rsid w:val="00280AEE"/>
    <w:rsid w:val="00286A0F"/>
    <w:rsid w:val="00295887"/>
    <w:rsid w:val="002A0839"/>
    <w:rsid w:val="002B10B7"/>
    <w:rsid w:val="002B2BB4"/>
    <w:rsid w:val="002B309C"/>
    <w:rsid w:val="002B4A71"/>
    <w:rsid w:val="002B67E7"/>
    <w:rsid w:val="002C1144"/>
    <w:rsid w:val="002D2CA0"/>
    <w:rsid w:val="002E4F6C"/>
    <w:rsid w:val="002F1951"/>
    <w:rsid w:val="002F38E1"/>
    <w:rsid w:val="002F6814"/>
    <w:rsid w:val="00302BE1"/>
    <w:rsid w:val="00303B37"/>
    <w:rsid w:val="003056EE"/>
    <w:rsid w:val="003135F9"/>
    <w:rsid w:val="0031381A"/>
    <w:rsid w:val="003162AC"/>
    <w:rsid w:val="0032275B"/>
    <w:rsid w:val="00325E92"/>
    <w:rsid w:val="00332A5E"/>
    <w:rsid w:val="00345D27"/>
    <w:rsid w:val="00346E27"/>
    <w:rsid w:val="003522E5"/>
    <w:rsid w:val="003560AD"/>
    <w:rsid w:val="00361834"/>
    <w:rsid w:val="00365204"/>
    <w:rsid w:val="0036714A"/>
    <w:rsid w:val="00386536"/>
    <w:rsid w:val="00394568"/>
    <w:rsid w:val="00395220"/>
    <w:rsid w:val="0039606B"/>
    <w:rsid w:val="00397CFF"/>
    <w:rsid w:val="003A4930"/>
    <w:rsid w:val="003A6217"/>
    <w:rsid w:val="003B0644"/>
    <w:rsid w:val="003B3719"/>
    <w:rsid w:val="003C15EE"/>
    <w:rsid w:val="003C2DDB"/>
    <w:rsid w:val="003D2480"/>
    <w:rsid w:val="003D2A33"/>
    <w:rsid w:val="003D511E"/>
    <w:rsid w:val="003D6BB5"/>
    <w:rsid w:val="003E1E05"/>
    <w:rsid w:val="003E76DB"/>
    <w:rsid w:val="003F0321"/>
    <w:rsid w:val="003F254D"/>
    <w:rsid w:val="003F2BB0"/>
    <w:rsid w:val="00400E77"/>
    <w:rsid w:val="004125FD"/>
    <w:rsid w:val="00420BB4"/>
    <w:rsid w:val="0042122F"/>
    <w:rsid w:val="00432AEF"/>
    <w:rsid w:val="004364BF"/>
    <w:rsid w:val="0044055B"/>
    <w:rsid w:val="00441279"/>
    <w:rsid w:val="004504B6"/>
    <w:rsid w:val="00452186"/>
    <w:rsid w:val="0046004C"/>
    <w:rsid w:val="00464601"/>
    <w:rsid w:val="00466353"/>
    <w:rsid w:val="004666BD"/>
    <w:rsid w:val="00470764"/>
    <w:rsid w:val="00470FCD"/>
    <w:rsid w:val="00472F58"/>
    <w:rsid w:val="00481D65"/>
    <w:rsid w:val="00483A76"/>
    <w:rsid w:val="0049202F"/>
    <w:rsid w:val="004A6865"/>
    <w:rsid w:val="004B4841"/>
    <w:rsid w:val="004C3580"/>
    <w:rsid w:val="004D7070"/>
    <w:rsid w:val="004E02D9"/>
    <w:rsid w:val="004E249C"/>
    <w:rsid w:val="004F04B1"/>
    <w:rsid w:val="005000DB"/>
    <w:rsid w:val="00512302"/>
    <w:rsid w:val="00515C03"/>
    <w:rsid w:val="00524610"/>
    <w:rsid w:val="00526226"/>
    <w:rsid w:val="005318A0"/>
    <w:rsid w:val="00545D14"/>
    <w:rsid w:val="00546078"/>
    <w:rsid w:val="00547957"/>
    <w:rsid w:val="005603CA"/>
    <w:rsid w:val="00560F44"/>
    <w:rsid w:val="00561130"/>
    <w:rsid w:val="00573A53"/>
    <w:rsid w:val="005835F9"/>
    <w:rsid w:val="00590895"/>
    <w:rsid w:val="005915C8"/>
    <w:rsid w:val="00592BB7"/>
    <w:rsid w:val="00597874"/>
    <w:rsid w:val="005A1545"/>
    <w:rsid w:val="005A38C3"/>
    <w:rsid w:val="005B0311"/>
    <w:rsid w:val="005C5D4A"/>
    <w:rsid w:val="005C7007"/>
    <w:rsid w:val="005D04BA"/>
    <w:rsid w:val="005D2758"/>
    <w:rsid w:val="005D728C"/>
    <w:rsid w:val="005F0F27"/>
    <w:rsid w:val="005F26B8"/>
    <w:rsid w:val="005F70B3"/>
    <w:rsid w:val="00600FC6"/>
    <w:rsid w:val="00607CA5"/>
    <w:rsid w:val="00607D02"/>
    <w:rsid w:val="00611EFF"/>
    <w:rsid w:val="006213AC"/>
    <w:rsid w:val="0062328C"/>
    <w:rsid w:val="00623AF5"/>
    <w:rsid w:val="0063115C"/>
    <w:rsid w:val="00647049"/>
    <w:rsid w:val="00651040"/>
    <w:rsid w:val="00656C07"/>
    <w:rsid w:val="00660DF4"/>
    <w:rsid w:val="00672A7A"/>
    <w:rsid w:val="00680470"/>
    <w:rsid w:val="006908D3"/>
    <w:rsid w:val="00697620"/>
    <w:rsid w:val="006A6A3D"/>
    <w:rsid w:val="006B73AC"/>
    <w:rsid w:val="006B7799"/>
    <w:rsid w:val="006C190E"/>
    <w:rsid w:val="006C1D69"/>
    <w:rsid w:val="006F5429"/>
    <w:rsid w:val="006F7E2C"/>
    <w:rsid w:val="007002C0"/>
    <w:rsid w:val="00705A85"/>
    <w:rsid w:val="007110A7"/>
    <w:rsid w:val="00711D7C"/>
    <w:rsid w:val="00714489"/>
    <w:rsid w:val="00720573"/>
    <w:rsid w:val="007223B7"/>
    <w:rsid w:val="0072629D"/>
    <w:rsid w:val="007270EB"/>
    <w:rsid w:val="007278B7"/>
    <w:rsid w:val="00741B52"/>
    <w:rsid w:val="007425CF"/>
    <w:rsid w:val="00750057"/>
    <w:rsid w:val="00753C62"/>
    <w:rsid w:val="00771CE7"/>
    <w:rsid w:val="00781C6F"/>
    <w:rsid w:val="00791DBE"/>
    <w:rsid w:val="00795302"/>
    <w:rsid w:val="007A3224"/>
    <w:rsid w:val="007B2429"/>
    <w:rsid w:val="007B3D08"/>
    <w:rsid w:val="007B689F"/>
    <w:rsid w:val="007C20E1"/>
    <w:rsid w:val="007D64D4"/>
    <w:rsid w:val="007D67A1"/>
    <w:rsid w:val="007E1FBD"/>
    <w:rsid w:val="007E2603"/>
    <w:rsid w:val="007E3A4D"/>
    <w:rsid w:val="007E4EBD"/>
    <w:rsid w:val="007E7C10"/>
    <w:rsid w:val="007F36FE"/>
    <w:rsid w:val="007F6F49"/>
    <w:rsid w:val="008021FE"/>
    <w:rsid w:val="00812BD8"/>
    <w:rsid w:val="00821870"/>
    <w:rsid w:val="0082753F"/>
    <w:rsid w:val="00840875"/>
    <w:rsid w:val="00843368"/>
    <w:rsid w:val="008443E3"/>
    <w:rsid w:val="00851CF3"/>
    <w:rsid w:val="00860ABB"/>
    <w:rsid w:val="00870AEC"/>
    <w:rsid w:val="008715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2EA"/>
    <w:rsid w:val="008D15CA"/>
    <w:rsid w:val="008D24BB"/>
    <w:rsid w:val="008D40D7"/>
    <w:rsid w:val="008D41E7"/>
    <w:rsid w:val="008D445B"/>
    <w:rsid w:val="008D7B79"/>
    <w:rsid w:val="008E6294"/>
    <w:rsid w:val="008E7D4E"/>
    <w:rsid w:val="008F3236"/>
    <w:rsid w:val="008F4083"/>
    <w:rsid w:val="008F6DC2"/>
    <w:rsid w:val="008F7D1A"/>
    <w:rsid w:val="0090642F"/>
    <w:rsid w:val="0092045A"/>
    <w:rsid w:val="009334ED"/>
    <w:rsid w:val="00934845"/>
    <w:rsid w:val="00943BC2"/>
    <w:rsid w:val="009467AE"/>
    <w:rsid w:val="00952439"/>
    <w:rsid w:val="00953680"/>
    <w:rsid w:val="00956831"/>
    <w:rsid w:val="009578A0"/>
    <w:rsid w:val="009578F1"/>
    <w:rsid w:val="00970661"/>
    <w:rsid w:val="009727A4"/>
    <w:rsid w:val="009738A2"/>
    <w:rsid w:val="009837A9"/>
    <w:rsid w:val="00992274"/>
    <w:rsid w:val="00995EE1"/>
    <w:rsid w:val="00996FD1"/>
    <w:rsid w:val="009A2615"/>
    <w:rsid w:val="009A7B01"/>
    <w:rsid w:val="009B4844"/>
    <w:rsid w:val="009C00AC"/>
    <w:rsid w:val="009C1CD8"/>
    <w:rsid w:val="009D4DB3"/>
    <w:rsid w:val="009D5AE9"/>
    <w:rsid w:val="009E71DA"/>
    <w:rsid w:val="009F2DE0"/>
    <w:rsid w:val="009F67C5"/>
    <w:rsid w:val="009F7498"/>
    <w:rsid w:val="00A120AB"/>
    <w:rsid w:val="00A15AD7"/>
    <w:rsid w:val="00A238D6"/>
    <w:rsid w:val="00A30416"/>
    <w:rsid w:val="00A32842"/>
    <w:rsid w:val="00A43C31"/>
    <w:rsid w:val="00A44F13"/>
    <w:rsid w:val="00A56400"/>
    <w:rsid w:val="00A61E2C"/>
    <w:rsid w:val="00A628DD"/>
    <w:rsid w:val="00A64F24"/>
    <w:rsid w:val="00A75E7B"/>
    <w:rsid w:val="00A770CA"/>
    <w:rsid w:val="00A773D5"/>
    <w:rsid w:val="00A8097B"/>
    <w:rsid w:val="00A8322C"/>
    <w:rsid w:val="00A834F8"/>
    <w:rsid w:val="00A905D1"/>
    <w:rsid w:val="00AA6643"/>
    <w:rsid w:val="00AA68F1"/>
    <w:rsid w:val="00AB3664"/>
    <w:rsid w:val="00AB4CF9"/>
    <w:rsid w:val="00AB6578"/>
    <w:rsid w:val="00AC1A2D"/>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5954"/>
    <w:rsid w:val="00B27053"/>
    <w:rsid w:val="00B27426"/>
    <w:rsid w:val="00B30BFE"/>
    <w:rsid w:val="00B45170"/>
    <w:rsid w:val="00B64F01"/>
    <w:rsid w:val="00B702A9"/>
    <w:rsid w:val="00B71DF1"/>
    <w:rsid w:val="00B8036F"/>
    <w:rsid w:val="00B80E4B"/>
    <w:rsid w:val="00B84A05"/>
    <w:rsid w:val="00B96E4F"/>
    <w:rsid w:val="00BA3FB3"/>
    <w:rsid w:val="00BA3FB6"/>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53872"/>
    <w:rsid w:val="00C540C9"/>
    <w:rsid w:val="00C55782"/>
    <w:rsid w:val="00C656A6"/>
    <w:rsid w:val="00C77ACB"/>
    <w:rsid w:val="00C80ED7"/>
    <w:rsid w:val="00C82FB5"/>
    <w:rsid w:val="00C86936"/>
    <w:rsid w:val="00C93F56"/>
    <w:rsid w:val="00CB6A8B"/>
    <w:rsid w:val="00CD6DF5"/>
    <w:rsid w:val="00CD7426"/>
    <w:rsid w:val="00CE199F"/>
    <w:rsid w:val="00CE1B72"/>
    <w:rsid w:val="00CE2550"/>
    <w:rsid w:val="00CE5AB0"/>
    <w:rsid w:val="00CF517F"/>
    <w:rsid w:val="00D04235"/>
    <w:rsid w:val="00D1491D"/>
    <w:rsid w:val="00D1521E"/>
    <w:rsid w:val="00D162BE"/>
    <w:rsid w:val="00D16E10"/>
    <w:rsid w:val="00D17C35"/>
    <w:rsid w:val="00D20EFB"/>
    <w:rsid w:val="00D256C8"/>
    <w:rsid w:val="00D41051"/>
    <w:rsid w:val="00D44A58"/>
    <w:rsid w:val="00D505E4"/>
    <w:rsid w:val="00D5665E"/>
    <w:rsid w:val="00D60C74"/>
    <w:rsid w:val="00D6208C"/>
    <w:rsid w:val="00D62E52"/>
    <w:rsid w:val="00D70BE0"/>
    <w:rsid w:val="00D74CF3"/>
    <w:rsid w:val="00D77F2C"/>
    <w:rsid w:val="00D87F36"/>
    <w:rsid w:val="00D91379"/>
    <w:rsid w:val="00D924EB"/>
    <w:rsid w:val="00DA1A15"/>
    <w:rsid w:val="00DA3922"/>
    <w:rsid w:val="00DA6C70"/>
    <w:rsid w:val="00DB2D8F"/>
    <w:rsid w:val="00DB384D"/>
    <w:rsid w:val="00DD1971"/>
    <w:rsid w:val="00DD5DFB"/>
    <w:rsid w:val="00DD6D60"/>
    <w:rsid w:val="00DE3999"/>
    <w:rsid w:val="00DF240F"/>
    <w:rsid w:val="00DF5331"/>
    <w:rsid w:val="00E05F7C"/>
    <w:rsid w:val="00E145A2"/>
    <w:rsid w:val="00E15088"/>
    <w:rsid w:val="00E209BA"/>
    <w:rsid w:val="00E271C1"/>
    <w:rsid w:val="00E37A34"/>
    <w:rsid w:val="00E40476"/>
    <w:rsid w:val="00E46699"/>
    <w:rsid w:val="00E73AF8"/>
    <w:rsid w:val="00E86BE6"/>
    <w:rsid w:val="00E91F12"/>
    <w:rsid w:val="00EA11BF"/>
    <w:rsid w:val="00EA257D"/>
    <w:rsid w:val="00EA3D20"/>
    <w:rsid w:val="00EA658A"/>
    <w:rsid w:val="00EB024F"/>
    <w:rsid w:val="00EC24A2"/>
    <w:rsid w:val="00ED3BC0"/>
    <w:rsid w:val="00EE5DE1"/>
    <w:rsid w:val="00F140B0"/>
    <w:rsid w:val="00F17BEC"/>
    <w:rsid w:val="00F25745"/>
    <w:rsid w:val="00F330E8"/>
    <w:rsid w:val="00F341F5"/>
    <w:rsid w:val="00F42770"/>
    <w:rsid w:val="00F52A1B"/>
    <w:rsid w:val="00F61DB8"/>
    <w:rsid w:val="00F655B7"/>
    <w:rsid w:val="00F70AD2"/>
    <w:rsid w:val="00F71B7C"/>
    <w:rsid w:val="00F75FF4"/>
    <w:rsid w:val="00F80491"/>
    <w:rsid w:val="00F8163B"/>
    <w:rsid w:val="00F819B4"/>
    <w:rsid w:val="00F84D31"/>
    <w:rsid w:val="00F90094"/>
    <w:rsid w:val="00F95642"/>
    <w:rsid w:val="00FA1EFE"/>
    <w:rsid w:val="00FA712E"/>
    <w:rsid w:val="00FC1C1F"/>
    <w:rsid w:val="00FC2CE8"/>
    <w:rsid w:val="00FC7D57"/>
    <w:rsid w:val="00FD0A95"/>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basedOn w:val="Normale"/>
    <w:next w:val="Normale"/>
    <w:link w:val="Titolo1Carattere"/>
    <w:autoRedefine/>
    <w:uiPriority w:val="9"/>
    <w:qFormat/>
    <w:rsid w:val="00EA3D20"/>
    <w:pPr>
      <w:widowControl w:val="0"/>
      <w:spacing w:before="240" w:after="240"/>
      <w:outlineLvl w:val="0"/>
    </w:pPr>
    <w:rPr>
      <w:rFonts w:eastAsia="Times New Roman"/>
      <w:b/>
      <w:caps/>
      <w:sz w:val="24"/>
      <w:szCs w:val="36"/>
    </w:rPr>
  </w:style>
  <w:style w:type="paragraph" w:styleId="Titolo2">
    <w:name w:val="heading 2"/>
    <w:aliases w:val="Titolo_2"/>
    <w:basedOn w:val="Normale"/>
    <w:next w:val="Normale"/>
    <w:link w:val="Titolo2Carattere"/>
    <w:autoRedefine/>
    <w:qFormat/>
    <w:rsid w:val="001835BE"/>
    <w:pPr>
      <w:keepNext/>
      <w:keepLines/>
      <w:tabs>
        <w:tab w:val="left" w:pos="6663"/>
      </w:tabs>
      <w:spacing w:before="440" w:after="200" w:line="300" w:lineRule="atLeast"/>
      <w:outlineLvl w:val="1"/>
    </w:pPr>
    <w:rPr>
      <w:rFonts w:eastAsia="Times New Roman"/>
      <w:b/>
      <w:bCs/>
      <w:caps/>
      <w:sz w:val="24"/>
      <w:szCs w:val="26"/>
    </w:rPr>
  </w:style>
  <w:style w:type="paragraph" w:styleId="Titolo3">
    <w:name w:val="heading 3"/>
    <w:basedOn w:val="Normale"/>
    <w:next w:val="Normale"/>
    <w:link w:val="Titolo3Carattere"/>
    <w:autoRedefine/>
    <w:uiPriority w:val="9"/>
    <w:qFormat/>
    <w:rsid w:val="00750057"/>
    <w:pPr>
      <w:keepNext/>
      <w:keepLines/>
      <w:spacing w:before="200" w:after="200"/>
      <w:outlineLvl w:val="2"/>
    </w:pPr>
    <w:rPr>
      <w:rFonts w:eastAsia="Times New Roman"/>
      <w:b/>
      <w:i/>
      <w:lang w:eastAsia="it-IT"/>
    </w:rPr>
  </w:style>
  <w:style w:type="paragraph" w:styleId="Titolo4">
    <w:name w:val="heading 4"/>
    <w:basedOn w:val="Titolo3"/>
    <w:next w:val="Normale"/>
    <w:link w:val="Titolo4Carattere"/>
    <w:uiPriority w:val="9"/>
    <w:unhideWhenUsed/>
    <w:qFormat/>
    <w:rsid w:val="004F04B1"/>
    <w:pPr>
      <w:numPr>
        <w:ilvl w:val="3"/>
      </w:numPr>
      <w:outlineLvl w:val="3"/>
    </w:pPr>
  </w:style>
  <w:style w:type="paragraph" w:styleId="Titolo5">
    <w:name w:val="heading 5"/>
    <w:basedOn w:val="Normale"/>
    <w:next w:val="Normale"/>
    <w:link w:val="Titolo5Carattere"/>
    <w:uiPriority w:val="9"/>
    <w:unhideWhenUsed/>
    <w:qFormat/>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paragraph" w:styleId="Titolo7">
    <w:name w:val="heading 7"/>
    <w:basedOn w:val="Normale"/>
    <w:next w:val="Normale"/>
    <w:link w:val="Titolo7Carattere"/>
    <w:uiPriority w:val="9"/>
    <w:semiHidden/>
    <w:unhideWhenUsed/>
    <w:qFormat/>
    <w:rsid w:val="008F7D1A"/>
    <w:pPr>
      <w:keepNext/>
      <w:keepLines/>
      <w:spacing w:before="200" w:after="0" w:line="276" w:lineRule="auto"/>
      <w:ind w:left="1296" w:hanging="1296"/>
      <w:jc w:val="left"/>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8F7D1A"/>
    <w:pPr>
      <w:keepNext/>
      <w:keepLines/>
      <w:spacing w:before="200" w:after="0" w:line="276" w:lineRule="auto"/>
      <w:ind w:left="1440" w:hanging="1440"/>
      <w:jc w:val="left"/>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8F7D1A"/>
    <w:pPr>
      <w:keepNext/>
      <w:keepLines/>
      <w:spacing w:before="200" w:after="0" w:line="276" w:lineRule="auto"/>
      <w:ind w:left="1584" w:hanging="1584"/>
      <w:jc w:val="left"/>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link w:val="Titolo1"/>
    <w:rsid w:val="00EA3D20"/>
    <w:rPr>
      <w:rFonts w:eastAsia="Times New Roman"/>
      <w:b/>
      <w:caps/>
      <w:sz w:val="24"/>
      <w:szCs w:val="36"/>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1835BE"/>
    <w:rPr>
      <w:rFonts w:eastAsia="Times New Roman"/>
      <w:b/>
      <w:bCs/>
      <w:caps/>
      <w:sz w:val="24"/>
      <w:szCs w:val="26"/>
      <w:lang w:eastAsia="en-US"/>
    </w:rPr>
  </w:style>
  <w:style w:type="character" w:customStyle="1" w:styleId="Titolo3Carattere">
    <w:name w:val="Titolo 3 Carattere"/>
    <w:link w:val="Titolo3"/>
    <w:rsid w:val="00750057"/>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2"/>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1"/>
      </w:numPr>
      <w:ind w:left="709" w:hanging="425"/>
    </w:pPr>
  </w:style>
  <w:style w:type="paragraph" w:customStyle="1" w:styleId="Elencopuntato2">
    <w:name w:val="Elenco puntato 2"/>
    <w:basedOn w:val="Normale"/>
    <w:next w:val="Paragrafoelenco"/>
    <w:qFormat/>
    <w:rsid w:val="00024185"/>
    <w:pPr>
      <w:numPr>
        <w:ilvl w:val="1"/>
        <w:numId w:val="1"/>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ind w:left="578" w:hanging="578"/>
    </w:pPr>
    <w:rPr>
      <w:sz w:val="22"/>
      <w:szCs w:val="22"/>
    </w:rPr>
  </w:style>
  <w:style w:type="paragraph" w:styleId="Puntoelenco">
    <w:name w:val="List Bullet"/>
    <w:basedOn w:val="Elenco"/>
    <w:autoRedefine/>
    <w:rsid w:val="00600FC6"/>
    <w:pPr>
      <w:numPr>
        <w:numId w:val="3"/>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4"/>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5"/>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6"/>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 w:type="character" w:customStyle="1" w:styleId="Titolo7Carattere">
    <w:name w:val="Titolo 7 Carattere"/>
    <w:basedOn w:val="Carpredefinitoparagrafo"/>
    <w:link w:val="Titolo7"/>
    <w:uiPriority w:val="9"/>
    <w:semiHidden/>
    <w:rsid w:val="008F7D1A"/>
    <w:rPr>
      <w:rFonts w:asciiTheme="majorHAnsi" w:eastAsiaTheme="majorEastAsia" w:hAnsiTheme="majorHAnsi" w:cstheme="majorBidi"/>
      <w:i/>
      <w:iCs/>
      <w:color w:val="404040" w:themeColor="text1" w:themeTint="BF"/>
      <w:sz w:val="22"/>
      <w:szCs w:val="22"/>
      <w:lang w:eastAsia="en-US"/>
    </w:rPr>
  </w:style>
  <w:style w:type="character" w:customStyle="1" w:styleId="Titolo8Carattere">
    <w:name w:val="Titolo 8 Carattere"/>
    <w:basedOn w:val="Carpredefinitoparagrafo"/>
    <w:link w:val="Titolo8"/>
    <w:uiPriority w:val="9"/>
    <w:semiHidden/>
    <w:rsid w:val="008F7D1A"/>
    <w:rPr>
      <w:rFonts w:asciiTheme="majorHAnsi" w:eastAsiaTheme="majorEastAsia" w:hAnsiTheme="majorHAnsi" w:cstheme="majorBidi"/>
      <w:color w:val="404040" w:themeColor="text1" w:themeTint="BF"/>
      <w:lang w:eastAsia="en-US"/>
    </w:rPr>
  </w:style>
  <w:style w:type="character" w:customStyle="1" w:styleId="Titolo9Carattere">
    <w:name w:val="Titolo 9 Carattere"/>
    <w:basedOn w:val="Carpredefinitoparagrafo"/>
    <w:link w:val="Titolo9"/>
    <w:uiPriority w:val="9"/>
    <w:semiHidden/>
    <w:rsid w:val="008F7D1A"/>
    <w:rPr>
      <w:rFonts w:asciiTheme="majorHAnsi" w:eastAsiaTheme="majorEastAsia" w:hAnsiTheme="majorHAnsi" w:cstheme="majorBidi"/>
      <w:i/>
      <w:iCs/>
      <w:color w:val="404040" w:themeColor="text1" w:themeTint="BF"/>
      <w:lang w:eastAsia="en-US"/>
    </w:rPr>
  </w:style>
  <w:style w:type="character" w:styleId="Menzionenonrisolta">
    <w:name w:val="Unresolved Mention"/>
    <w:basedOn w:val="Carpredefinitoparagrafo"/>
    <w:uiPriority w:val="99"/>
    <w:semiHidden/>
    <w:unhideWhenUsed/>
    <w:rsid w:val="008408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 w:id="115923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51</TotalTime>
  <Pages>5</Pages>
  <Words>910</Words>
  <Characters>5192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Claudia Fanelli</cp:lastModifiedBy>
  <cp:revision>3</cp:revision>
  <cp:lastPrinted>2025-07-21T09:14:00Z</cp:lastPrinted>
  <dcterms:created xsi:type="dcterms:W3CDTF">2026-05-04T08:46:00Z</dcterms:created>
  <dcterms:modified xsi:type="dcterms:W3CDTF">2026-05-04T11:06:00Z</dcterms:modified>
</cp:coreProperties>
</file>